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46" w:rsidRDefault="00FA091A">
      <w:pPr>
        <w:rPr>
          <w:rFonts w:hint="eastAsia"/>
        </w:rPr>
      </w:pPr>
      <w:r>
        <w:rPr>
          <w:rFonts w:ascii="Arial" w:hAnsi="Arial" w:cs="Arial"/>
          <w:b/>
          <w:bCs/>
          <w:color w:val="00007F"/>
          <w:sz w:val="36"/>
          <w:szCs w:val="36"/>
        </w:rPr>
        <w:t> </w:t>
      </w:r>
      <w:r>
        <w:rPr>
          <w:rFonts w:ascii="Arial" w:hAnsi="Arial" w:cs="Arial"/>
          <w:b/>
          <w:bCs/>
          <w:color w:val="007F7F"/>
          <w:sz w:val="36"/>
          <w:szCs w:val="36"/>
        </w:rPr>
        <w:t>韦</w:t>
      </w:r>
      <w:proofErr w:type="gramStart"/>
      <w:r>
        <w:rPr>
          <w:rFonts w:ascii="Arial" w:hAnsi="Arial" w:cs="Arial"/>
          <w:b/>
          <w:bCs/>
          <w:color w:val="007F7F"/>
          <w:sz w:val="36"/>
          <w:szCs w:val="36"/>
        </w:rPr>
        <w:t>陀</w:t>
      </w:r>
      <w:proofErr w:type="gramEnd"/>
      <w:r>
        <w:rPr>
          <w:rFonts w:ascii="Arial" w:hAnsi="Arial" w:cs="Arial"/>
          <w:b/>
          <w:bCs/>
          <w:color w:val="007F7F"/>
          <w:sz w:val="36"/>
          <w:szCs w:val="36"/>
        </w:rPr>
        <w:t>菩萨摩诃萨感应实录</w:t>
      </w:r>
      <w:r>
        <w:rPr>
          <w:rFonts w:ascii="Arial" w:hAnsi="Arial" w:cs="Arial"/>
          <w:b/>
          <w:bCs/>
          <w:color w:val="007F7F"/>
          <w:sz w:val="36"/>
          <w:szCs w:val="36"/>
        </w:rPr>
        <w:t> </w:t>
      </w:r>
      <w:r>
        <w:rPr>
          <w:rFonts w:ascii="Arial" w:hAnsi="Arial" w:cs="Arial"/>
          <w:b/>
          <w:bCs/>
          <w:color w:val="007F7F"/>
          <w:sz w:val="36"/>
          <w:szCs w:val="36"/>
        </w:rPr>
        <w:t>（一）</w:t>
      </w:r>
      <w:r>
        <w:rPr>
          <w:rFonts w:ascii="Arial" w:hAnsi="Arial" w:cs="Arial"/>
          <w:b/>
          <w:bCs/>
          <w:color w:val="00007F"/>
          <w:sz w:val="27"/>
          <w:szCs w:val="27"/>
        </w:rPr>
        <w:br/>
        <w:t> </w:t>
      </w:r>
      <w:r>
        <w:rPr>
          <w:rFonts w:ascii="Arial" w:hAnsi="Arial" w:cs="Arial"/>
          <w:b/>
          <w:bCs/>
          <w:color w:val="00007F"/>
          <w:sz w:val="27"/>
          <w:szCs w:val="27"/>
        </w:rPr>
        <w:br/>
        <w:t> </w:t>
      </w:r>
      <w:r>
        <w:rPr>
          <w:rFonts w:ascii="Arial" w:hAnsi="Arial" w:cs="Arial"/>
          <w:b/>
          <w:bCs/>
          <w:color w:val="00007F"/>
          <w:sz w:val="27"/>
          <w:szCs w:val="27"/>
        </w:rPr>
        <w:br/>
      </w:r>
      <w:r>
        <w:rPr>
          <w:rFonts w:ascii="Arial" w:hAnsi="Arial" w:cs="Arial"/>
          <w:b/>
          <w:bCs/>
          <w:color w:val="00007F"/>
          <w:sz w:val="27"/>
          <w:szCs w:val="27"/>
        </w:rPr>
        <w:t xml:space="preserve">　　在我心中，有一位菩萨摩诃萨是我非常尊敬、皈依顶礼的，就是韦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陀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菩萨摩诃萨。最初我认识韦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陀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菩萨的形象，就是一些佛书中所说的天人韦琨将军。佛书中所说的韦将军，是南方增长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天王八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大将军之一，虽住天中却早离天欲，童贞修行，辅助增长天王护持我们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娑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婆世界南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赡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部洲；及后，读到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冯冯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前辈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的着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作，又对韦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陀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菩萨有了更深一层的认识。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冯冯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前辈在其修行中所体验的韦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陀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菩萨，却并非天人韦琨将军、南方天王的部属，相反是四大天王的统领</w:t>
      </w:r>
      <w:r>
        <w:rPr>
          <w:rFonts w:ascii="Arial" w:hAnsi="Arial" w:cs="Arial"/>
          <w:b/>
          <w:bCs/>
          <w:color w:val="00007F"/>
          <w:sz w:val="27"/>
          <w:szCs w:val="27"/>
        </w:rPr>
        <w:t>──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帝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释古佛。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帝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释古佛，古梵语在</w:t>
      </w:r>
      <w:r>
        <w:rPr>
          <w:rFonts w:ascii="Arial" w:hAnsi="Arial" w:cs="Arial"/>
          <w:b/>
          <w:bCs/>
          <w:color w:val="00007F"/>
          <w:sz w:val="27"/>
          <w:szCs w:val="27"/>
        </w:rPr>
        <w:t>3000</w:t>
      </w:r>
      <w:r>
        <w:rPr>
          <w:rFonts w:ascii="Arial" w:hAnsi="Arial" w:cs="Arial"/>
          <w:b/>
          <w:bCs/>
          <w:color w:val="00007F"/>
          <w:sz w:val="27"/>
          <w:szCs w:val="27"/>
        </w:rPr>
        <w:t>年前尊称为</w:t>
      </w:r>
      <w:r>
        <w:rPr>
          <w:rFonts w:ascii="Arial" w:hAnsi="Arial" w:cs="Arial"/>
          <w:b/>
          <w:bCs/>
          <w:color w:val="00007F"/>
          <w:sz w:val="27"/>
          <w:szCs w:val="27"/>
        </w:rPr>
        <w:t xml:space="preserve"> INDRA</w:t>
      </w:r>
      <w:r>
        <w:rPr>
          <w:rFonts w:ascii="Arial" w:hAnsi="Arial" w:cs="Arial"/>
          <w:b/>
          <w:bCs/>
          <w:color w:val="00007F"/>
          <w:sz w:val="27"/>
          <w:szCs w:val="27"/>
        </w:rPr>
        <w:t>，此名号传到中国，翻译其音为因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陀罗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；因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陀罗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的意思，就是「能天帝」，能够赐福祸及赏善罚恶的天中之主。三界中的欲界，初天名「四大王众天」，二天名「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忉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利天」；梵语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忉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利，即汉语三十三之意，故又名三十三天。帝释，全名应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称做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「释提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桓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因」或「释迦提婆因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陀罗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」，帝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释就是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三十三天的最高统领。</w:t>
      </w:r>
      <w:r>
        <w:rPr>
          <w:rFonts w:ascii="Arial" w:hAnsi="Arial" w:cs="Arial"/>
          <w:b/>
          <w:bCs/>
          <w:color w:val="00007F"/>
          <w:sz w:val="27"/>
          <w:szCs w:val="27"/>
        </w:rPr>
        <w:br/>
      </w:r>
      <w:r>
        <w:rPr>
          <w:rFonts w:ascii="Arial" w:hAnsi="Arial" w:cs="Arial"/>
          <w:b/>
          <w:bCs/>
          <w:color w:val="00007F"/>
          <w:sz w:val="27"/>
          <w:szCs w:val="27"/>
        </w:rPr>
        <w:t xml:space="preserve">　　三十三天以下的各层天界及四大部洲，当然包括我们的人界，都是帝释管辖的范围，道教所称的「玉皇大帝」，其实就相当于佛教中的帝释。在法界宇宙中，有无量无数的欲界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忉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利天，故而亦有无量无数的帝释天王。每一位帝释天王，都有其在修证上的不同层次及果位，但一般仍只是三界中的生死凡夫而已；然而，在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冯冯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前辈的修学经验中，帝释，却是一位早已修学圆满无上正等正觉的古佛，亦是韦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陀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菩萨的本体。</w:t>
      </w:r>
      <w:r>
        <w:rPr>
          <w:rFonts w:ascii="Arial" w:hAnsi="Arial" w:cs="Arial"/>
          <w:b/>
          <w:bCs/>
          <w:color w:val="00007F"/>
          <w:sz w:val="27"/>
          <w:szCs w:val="27"/>
        </w:rPr>
        <w:br/>
      </w:r>
      <w:r>
        <w:rPr>
          <w:rFonts w:ascii="Arial" w:hAnsi="Arial" w:cs="Arial"/>
          <w:b/>
          <w:bCs/>
          <w:color w:val="00007F"/>
          <w:sz w:val="27"/>
          <w:szCs w:val="27"/>
        </w:rPr>
        <w:t xml:space="preserve">　　我有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持念韦陀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菩萨的圣号，作为自己修行的功课，感觉韦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陀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菩萨并非天人身份那样简单，而韦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陀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菩萨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的威光为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七色彩虹及金光，七色彩虹</w:t>
      </w:r>
      <w:r>
        <w:rPr>
          <w:rFonts w:ascii="Arial" w:hAnsi="Arial" w:cs="Arial"/>
          <w:b/>
          <w:bCs/>
          <w:color w:val="00007F"/>
          <w:sz w:val="27"/>
          <w:szCs w:val="27"/>
        </w:rPr>
        <w:lastRenderedPageBreak/>
        <w:t>光圈，正是在佛典中曾提及的帝释标记，称为「帝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释虹弓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」。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冯冯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前辈曾提及帝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释虹弓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是三百六十度的三重七色彩虹圈，他在加拿大亦曾见过，并欲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把虹弓照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下，只可惜取来照机，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虹弓已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消失了。而我则比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冯冯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前辈幸运，在此地曾亲见两次以上的帝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释虹弓示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现，的确是三百六十度，三重七色的彩虹横亘长空，历半小时而未散，故有福缘以数码相机拍下此珍贵照片，至于说到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持念韦陀菩萨圣号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的众多感应，我略述三则如下：</w:t>
      </w:r>
      <w:r>
        <w:rPr>
          <w:rFonts w:ascii="Arial" w:hAnsi="Arial" w:cs="Arial"/>
          <w:b/>
          <w:bCs/>
          <w:color w:val="00007F"/>
          <w:sz w:val="27"/>
          <w:szCs w:val="27"/>
        </w:rPr>
        <w:br/>
      </w:r>
      <w:r>
        <w:rPr>
          <w:rFonts w:ascii="Arial" w:hAnsi="Arial" w:cs="Arial"/>
          <w:b/>
          <w:bCs/>
          <w:color w:val="00007F"/>
          <w:sz w:val="27"/>
          <w:szCs w:val="27"/>
        </w:rPr>
        <w:t>（一）某次与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一同修往内地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购书共五十多册，平均每人要携二十五册之多，当中有很多都是精装厚厚的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钜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册，每人双手都携了数大袋。只见同修一路向前走着，自己则汗流浃背，越走越辛苦，心脏及胸口部位开始感觉有不舒服，心跳次数奇快。眼看还要走差不多二十分钟的路程才可出关口，但已觉全身发软无力，可能由于疲倦及还没进餐之故，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然还需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勉力在蹒跚前进。此时，心中突想到祈念韦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陀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菩萨的帮助，我心念：「南无帝释古佛、因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陀罗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，南无韦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陀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菩萨摩诃萨，请援助弟子吧！南无韦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陀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菩萨摩诃萨，请援助弟子吧！南无韦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陀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菩萨摩诃萨，南无韦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陀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菩萨摩诃萨，</w:t>
      </w:r>
      <w:r>
        <w:rPr>
          <w:rFonts w:ascii="Arial" w:hAnsi="Arial" w:cs="Arial"/>
          <w:b/>
          <w:bCs/>
          <w:color w:val="00007F"/>
          <w:sz w:val="27"/>
          <w:szCs w:val="27"/>
        </w:rPr>
        <w:t>........</w:t>
      </w:r>
      <w:r>
        <w:rPr>
          <w:rFonts w:ascii="Arial" w:hAnsi="Arial" w:cs="Arial"/>
          <w:b/>
          <w:bCs/>
          <w:color w:val="00007F"/>
          <w:sz w:val="27"/>
          <w:szCs w:val="27"/>
        </w:rPr>
        <w:t>」。我心中系念菩萨，还念不到十句圣号，突然感到有人从后面以手助我把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数袋书提起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，转身一看，原来竟是往日曾认识但平常却很少见的两位年青朋友。彼此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寒喧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数句后，其中的一位便协助我将四大袋书取出关，然后道别。后来再回心一想，过去有多次从外地寄来的邮包，但写错了我的名字，结果给邮局留难，按旨办事，要将邮包退回原地，但幸好又是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刚才助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我携书的那位朋友帮助，把邮包提取出来，因为他是在邮局工作的。过去我取不到邮包，亦只好祈念韦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陀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菩萨的加被协助，最后还是顺利取回。那位恩人朋友，名叫「阿威」，韦</w:t>
      </w:r>
      <w:proofErr w:type="gramStart"/>
      <w:r>
        <w:rPr>
          <w:rFonts w:ascii="Arial" w:hAnsi="Arial" w:cs="Arial"/>
          <w:b/>
          <w:bCs/>
          <w:color w:val="00007F"/>
          <w:sz w:val="27"/>
          <w:szCs w:val="27"/>
        </w:rPr>
        <w:t>陀</w:t>
      </w:r>
      <w:proofErr w:type="gramEnd"/>
      <w:r>
        <w:rPr>
          <w:rFonts w:ascii="Arial" w:hAnsi="Arial" w:cs="Arial"/>
          <w:b/>
          <w:bCs/>
          <w:color w:val="00007F"/>
          <w:sz w:val="27"/>
          <w:szCs w:val="27"/>
        </w:rPr>
        <w:t>菩萨的「韦」，</w:t>
      </w:r>
      <w:r>
        <w:rPr>
          <w:rFonts w:ascii="Arial" w:hAnsi="Arial" w:cs="Arial"/>
          <w:b/>
          <w:bCs/>
          <w:color w:val="00007F"/>
          <w:sz w:val="27"/>
          <w:szCs w:val="27"/>
        </w:rPr>
        <w:lastRenderedPageBreak/>
        <w:t>阿威的「威」，谐音，微妙。</w:t>
      </w: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A091A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C7884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091A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201</Words>
  <Characters>1146</Characters>
  <Application>Microsoft Office Word</Application>
  <DocSecurity>0</DocSecurity>
  <Lines>9</Lines>
  <Paragraphs>2</Paragraphs>
  <ScaleCrop>false</ScaleCrop>
  <Company>国基电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2009-04-18T05:58:00Z</dcterms:created>
  <dcterms:modified xsi:type="dcterms:W3CDTF">2009-04-18T06:10:00Z</dcterms:modified>
</cp:coreProperties>
</file>