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D5" w:rsidRPr="00D470D5" w:rsidRDefault="00D470D5" w:rsidP="00D470D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D470D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D470D5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"http://hk.rd.yahoo.com/blog/mod/art_title/*http:/hk.myblog.yahoo.com/mahabodhicitta/article?mid=12531" \t "_parent" </w:instrText>
      </w:r>
      <w:r w:rsidRPr="00D470D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D470D5">
        <w:rPr>
          <w:rFonts w:ascii="Arial" w:eastAsia="宋体" w:hAnsi="Arial" w:cs="Arial"/>
          <w:color w:val="747147"/>
          <w:kern w:val="36"/>
          <w:sz w:val="19"/>
          <w:szCs w:val="19"/>
        </w:rPr>
        <w:t>韋</w:t>
      </w:r>
      <w:proofErr w:type="gramStart"/>
      <w:r w:rsidRPr="00D470D5">
        <w:rPr>
          <w:rFonts w:ascii="Arial" w:eastAsia="宋体" w:hAnsi="Arial" w:cs="Arial"/>
          <w:color w:val="747147"/>
          <w:kern w:val="36"/>
          <w:sz w:val="19"/>
          <w:szCs w:val="19"/>
        </w:rPr>
        <w:t>陀菩</w:t>
      </w:r>
      <w:proofErr w:type="gramEnd"/>
      <w:r w:rsidRPr="00D470D5">
        <w:rPr>
          <w:rFonts w:ascii="Arial" w:eastAsia="宋体" w:hAnsi="Arial" w:cs="Arial"/>
          <w:color w:val="747147"/>
          <w:kern w:val="36"/>
          <w:sz w:val="19"/>
          <w:szCs w:val="19"/>
        </w:rPr>
        <w:t>薩近</w:t>
      </w:r>
      <w:proofErr w:type="gramStart"/>
      <w:r w:rsidRPr="00D470D5">
        <w:rPr>
          <w:rFonts w:ascii="Arial" w:eastAsia="宋体" w:hAnsi="Arial" w:cs="Arial"/>
          <w:color w:val="747147"/>
          <w:kern w:val="36"/>
          <w:sz w:val="19"/>
          <w:szCs w:val="19"/>
        </w:rPr>
        <w:t>應一</w:t>
      </w:r>
      <w:proofErr w:type="gramEnd"/>
      <w:r w:rsidRPr="00D470D5">
        <w:rPr>
          <w:rFonts w:ascii="Arial" w:eastAsia="宋体" w:hAnsi="Arial" w:cs="Arial"/>
          <w:color w:val="747147"/>
          <w:kern w:val="36"/>
          <w:sz w:val="19"/>
          <w:szCs w:val="19"/>
        </w:rPr>
        <w:t>則</w:t>
      </w:r>
      <w:r w:rsidRPr="00D470D5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3135" cy="4360545"/>
            <wp:effectExtent l="19050" t="0" r="0" b="0"/>
            <wp:docPr id="1" name="图片 1" descr="http://f20.yahoofs.com/hkblog/2tHKT1SfER8cdmXKNn0fpEVarSyhsw--_9/blog/ap_20090210044952632.jpg.jpg?ib_____DnG_YLGN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10044952632.jpg.jpg?ib_____DnG_YLGN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36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晡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調桌不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動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，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擊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桌腳彈簧，锈蝕難升，二虎盡，奈之何！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因默禱韋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陀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大士，心念帝釋聖號法咒；未消片時，輕推上下即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動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矣。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想韋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陀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大士，妙力難思；拔眾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濟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苦，功德難倫。切身體味，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瑞感殊多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，未及盡述；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助益清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修，良有以也！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虔心持念，如迅雷響</w:t>
      </w:r>
      <w:proofErr w:type="gramStart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應</w:t>
      </w:r>
      <w:proofErr w:type="gramEnd"/>
      <w:r w:rsidRPr="00D470D5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，無有空過者。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lastRenderedPageBreak/>
        <w:t>南無韋</w:t>
      </w:r>
      <w:proofErr w:type="gramStart"/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陀菩</w:t>
      </w:r>
      <w:proofErr w:type="gramEnd"/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薩摩訶薩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南無韋</w:t>
      </w:r>
      <w:proofErr w:type="gramStart"/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陀菩</w:t>
      </w:r>
      <w:proofErr w:type="gramEnd"/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薩摩訶薩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南無韋</w:t>
      </w:r>
      <w:proofErr w:type="gramStart"/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陀菩</w:t>
      </w:r>
      <w:proofErr w:type="gramEnd"/>
      <w:r w:rsidRPr="00D470D5">
        <w:rPr>
          <w:rFonts w:ascii="DFKai-SB" w:eastAsia="DFKai-SB" w:hAnsi="Arial" w:cs="Arial" w:hint="eastAsia"/>
          <w:b/>
          <w:bCs/>
          <w:color w:val="FF0000"/>
          <w:kern w:val="0"/>
          <w:sz w:val="36"/>
          <w:szCs w:val="36"/>
        </w:rPr>
        <w:t>薩摩訶薩</w:t>
      </w:r>
    </w:p>
    <w:p w:rsidR="00D470D5" w:rsidRPr="00D470D5" w:rsidRDefault="00D470D5" w:rsidP="00D470D5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470D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70D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0D5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70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70D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470D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70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2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9655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444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75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4491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23085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700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799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768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880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487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943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991381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8914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035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5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29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0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323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0151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70231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34336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17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92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699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66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152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870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825787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7457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966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2182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</Words>
  <Characters>253</Characters>
  <Application>Microsoft Office Word</Application>
  <DocSecurity>0</DocSecurity>
  <Lines>2</Lines>
  <Paragraphs>1</Paragraphs>
  <ScaleCrop>false</ScaleCrop>
  <Company>国基电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2009-04-18T05:51:00Z</dcterms:created>
  <dcterms:modified xsi:type="dcterms:W3CDTF">2009-04-18T05:55:00Z</dcterms:modified>
</cp:coreProperties>
</file>