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77B" w:rsidRPr="00C3377B" w:rsidRDefault="00C3377B" w:rsidP="00C3377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hyperlink r:id="rId4" w:tgtFrame="_parent" w:history="1">
        <w:r w:rsidRPr="00C3377B">
          <w:rPr>
            <w:rFonts w:ascii="Arial" w:eastAsia="宋体" w:hAnsi="Arial" w:cs="Arial"/>
            <w:color w:val="747147"/>
            <w:kern w:val="36"/>
            <w:sz w:val="30"/>
            <w:szCs w:val="30"/>
          </w:rPr>
          <w:t>鱔修煉</w:t>
        </w:r>
      </w:hyperlink>
    </w:p>
    <w:p w:rsidR="00C3377B" w:rsidRPr="00C3377B" w:rsidRDefault="00C3377B" w:rsidP="00C3377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4/blog/ap_20080121100836737.jpg?ib_____DfnNnsfy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121100836737.jpg?ib_____DfnNnsfy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77B" w:rsidRPr="00C3377B" w:rsidRDefault="00C3377B" w:rsidP="00C3377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3377B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　　　　　　</w:t>
      </w:r>
      <w:r w:rsidRPr="00C3377B">
        <w:rPr>
          <w:rFonts w:ascii="Arial" w:eastAsia="宋体" w:hAnsi="Arial" w:cs="Arial"/>
          <w:color w:val="7F003F"/>
          <w:kern w:val="0"/>
          <w:sz w:val="36"/>
          <w:szCs w:val="36"/>
        </w:rPr>
        <w:t>鱔可修煉，放生吧，免損陰德．</w:t>
      </w:r>
    </w:p>
    <w:p w:rsidR="001F6F46" w:rsidRPr="00C3377B" w:rsidRDefault="001F6F46">
      <w:pPr>
        <w:rPr>
          <w:rFonts w:hint="eastAsia"/>
        </w:rPr>
      </w:pPr>
    </w:p>
    <w:sectPr w:rsidR="001F6F46" w:rsidRPr="00C3377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377B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377B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3377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3377B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C3377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3377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5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168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75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768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47059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82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58102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4653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911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688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218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4037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331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95946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093222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94789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2743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3719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155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>国基电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2009-04-17T20:30:00Z</dcterms:created>
  <dcterms:modified xsi:type="dcterms:W3CDTF">2009-04-17T20:31:00Z</dcterms:modified>
</cp:coreProperties>
</file>