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39" w:rsidRPr="00BB4139" w:rsidRDefault="00BB4139" w:rsidP="00BB413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BB4139">
          <w:rPr>
            <w:rFonts w:ascii="Arial" w:eastAsia="宋体" w:hAnsi="Arial" w:cs="Arial"/>
            <w:color w:val="747147"/>
            <w:kern w:val="36"/>
            <w:sz w:val="30"/>
            <w:szCs w:val="30"/>
          </w:rPr>
          <w:t>真言秘密諸經全集</w:t>
        </w:r>
      </w:hyperlink>
    </w:p>
    <w:p w:rsidR="00BB4139" w:rsidRPr="00BB4139" w:rsidRDefault="00BB4139" w:rsidP="00BB4139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924050" cy="4743450"/>
            <wp:effectExtent l="19050" t="0" r="0" b="0"/>
            <wp:docPr id="1" name="图片 1" descr="http://f20.yahoofs.com/hkblog/2tHKT1SfER8cdmXKNn0fpEVarSyhsw--_2/blog/ap_20071116040618451.jpg?ib_____DcyfHRI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6040618451.jpg?ib_____DcyfHRIv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413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4139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41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413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B41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41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93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393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0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45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46408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88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73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64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5333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908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140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344871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424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250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0159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4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2009-04-17T21:02:00Z</dcterms:created>
  <dcterms:modified xsi:type="dcterms:W3CDTF">2009-04-17T21:03:00Z</dcterms:modified>
</cp:coreProperties>
</file>