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002" w:rsidRPr="00885002" w:rsidRDefault="00885002" w:rsidP="00885002">
      <w:pPr>
        <w:widowControl/>
        <w:snapToGrid w:val="0"/>
        <w:ind w:firstLine="2519"/>
        <w:jc w:val="left"/>
        <w:rPr>
          <w:rFonts w:ascii="華康行書體" w:eastAsia="宋体" w:hAnsi="華康行書體" w:cs="Times New Roman" w:hint="eastAsia"/>
          <w:b/>
          <w:bCs/>
          <w:color w:val="800000"/>
          <w:kern w:val="0"/>
          <w:sz w:val="32"/>
          <w:szCs w:val="32"/>
        </w:rPr>
      </w:pPr>
      <w:r w:rsidRPr="00885002">
        <w:rPr>
          <w:rFonts w:ascii="Arial" w:hAnsi="Arial" w:cs="Arial"/>
          <w:color w:val="666666"/>
          <w:sz w:val="32"/>
          <w:szCs w:val="32"/>
        </w:rPr>
        <w:fldChar w:fldCharType="begin"/>
      </w:r>
      <w:r w:rsidRPr="00885002">
        <w:rPr>
          <w:rFonts w:ascii="Arial" w:hAnsi="Arial" w:cs="Arial"/>
          <w:color w:val="666666"/>
          <w:sz w:val="32"/>
          <w:szCs w:val="32"/>
        </w:rPr>
        <w:instrText xml:space="preserve"> HYPERLINK "http://hk.rd.yahoo.com/blog/mod/art_title/*http:/hk.myblog.yahoo.com/mahabodhicitta/article?mid=3623" \t "_parent" </w:instrText>
      </w:r>
      <w:r w:rsidRPr="00885002">
        <w:rPr>
          <w:rFonts w:ascii="Arial" w:hAnsi="Arial" w:cs="Arial"/>
          <w:color w:val="666666"/>
          <w:sz w:val="32"/>
          <w:szCs w:val="32"/>
        </w:rPr>
        <w:fldChar w:fldCharType="separate"/>
      </w:r>
      <w:r w:rsidRPr="00885002">
        <w:rPr>
          <w:rFonts w:ascii="Arial" w:hAnsi="Arial" w:cs="Arial"/>
          <w:color w:val="747147"/>
          <w:sz w:val="32"/>
          <w:szCs w:val="32"/>
        </w:rPr>
        <w:t>我的眼淚滴向你心中</w:t>
      </w:r>
      <w:r w:rsidRPr="00885002">
        <w:rPr>
          <w:rFonts w:ascii="Arial" w:hAnsi="Arial" w:cs="Arial"/>
          <w:color w:val="666666"/>
          <w:sz w:val="32"/>
          <w:szCs w:val="32"/>
        </w:rPr>
        <w:fldChar w:fldCharType="end"/>
      </w:r>
    </w:p>
    <w:p w:rsidR="00885002" w:rsidRDefault="00885002" w:rsidP="00885002">
      <w:pPr>
        <w:widowControl/>
        <w:snapToGrid w:val="0"/>
        <w:ind w:firstLine="2519"/>
        <w:jc w:val="left"/>
        <w:rPr>
          <w:rFonts w:ascii="華康行書體" w:eastAsia="宋体" w:hAnsi="華康行書體" w:cs="Times New Roman" w:hint="eastAsia"/>
          <w:b/>
          <w:bCs/>
          <w:color w:val="800000"/>
          <w:kern w:val="0"/>
          <w:sz w:val="44"/>
          <w:szCs w:val="44"/>
        </w:rPr>
      </w:pPr>
    </w:p>
    <w:p w:rsidR="00885002" w:rsidRDefault="00885002" w:rsidP="00885002">
      <w:pPr>
        <w:widowControl/>
        <w:snapToGrid w:val="0"/>
        <w:ind w:firstLine="2519"/>
        <w:jc w:val="left"/>
        <w:rPr>
          <w:rFonts w:ascii="華康行書體" w:eastAsia="宋体" w:hAnsi="華康行書體" w:cs="Times New Roman" w:hint="eastAsia"/>
          <w:b/>
          <w:bCs/>
          <w:color w:val="800000"/>
          <w:kern w:val="0"/>
          <w:sz w:val="44"/>
          <w:szCs w:val="44"/>
        </w:rPr>
      </w:pPr>
    </w:p>
    <w:p w:rsidR="00885002" w:rsidRPr="00885002" w:rsidRDefault="00885002" w:rsidP="00885002">
      <w:pPr>
        <w:widowControl/>
        <w:snapToGrid w:val="0"/>
        <w:ind w:firstLine="2519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885002">
        <w:rPr>
          <w:rFonts w:ascii="華康行書體" w:eastAsia="宋体" w:hAnsi="華康行書體" w:cs="Times New Roman"/>
          <w:b/>
          <w:bCs/>
          <w:color w:val="800000"/>
          <w:kern w:val="0"/>
          <w:sz w:val="44"/>
          <w:szCs w:val="44"/>
          <w:lang w:eastAsia="zh-TW"/>
        </w:rPr>
        <w:t>親愛的兒子！我的出現可曾感動你悔悟？</w:t>
      </w:r>
    </w:p>
    <w:p w:rsidR="00885002" w:rsidRPr="00885002" w:rsidRDefault="00885002" w:rsidP="00885002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885002"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  <w:t> </w:t>
      </w:r>
    </w:p>
    <w:p w:rsidR="00885002" w:rsidRPr="00885002" w:rsidRDefault="00885002" w:rsidP="00885002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 w:rsidRPr="00885002">
        <w:rPr>
          <w:rFonts w:ascii="華康儷楷書" w:eastAsia="華康儷楷書" w:hAnsi="華康儷楷書" w:cs="華康儷楷書" w:hint="eastAsia"/>
          <w:b/>
          <w:bCs/>
          <w:color w:val="003366"/>
          <w:kern w:val="0"/>
          <w:sz w:val="32"/>
          <w:szCs w:val="32"/>
          <w:lang w:eastAsia="zh-TW"/>
        </w:rPr>
        <w:t>這組是２０００年８月－１０月聖母在埃及</w:t>
      </w:r>
      <w:proofErr w:type="spellStart"/>
      <w:r w:rsidRPr="00885002">
        <w:rPr>
          <w:rFonts w:ascii="華康儷楷書" w:eastAsia="華康儷楷書" w:hAnsi="華康儷楷書" w:cs="華康儷楷書" w:hint="eastAsia"/>
          <w:b/>
          <w:bCs/>
          <w:color w:val="003366"/>
          <w:kern w:val="0"/>
          <w:sz w:val="32"/>
          <w:szCs w:val="32"/>
          <w:lang w:eastAsia="zh-TW"/>
        </w:rPr>
        <w:t>Assuit</w:t>
      </w:r>
      <w:proofErr w:type="spellEnd"/>
      <w:r w:rsidRPr="00885002">
        <w:rPr>
          <w:rFonts w:ascii="華康儷楷書" w:eastAsia="華康儷楷書" w:hAnsi="華康儷楷書" w:cs="華康儷楷書" w:hint="eastAsia"/>
          <w:b/>
          <w:bCs/>
          <w:color w:val="003366"/>
          <w:kern w:val="0"/>
          <w:sz w:val="32"/>
          <w:szCs w:val="32"/>
          <w:lang w:eastAsia="zh-TW"/>
        </w:rPr>
        <w:t>地方一間教堂上空顯化的最新照片；每次聖母出現，都伴隨著一群光形的鴿子．</w:t>
      </w:r>
    </w:p>
    <w:p w:rsidR="00885002" w:rsidRPr="00885002" w:rsidRDefault="00885002" w:rsidP="00885002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3600450" cy="2876550"/>
            <wp:effectExtent l="19050" t="0" r="0" b="0"/>
            <wp:docPr id="1" name="图片 1" descr="http://manjuvimalakirti.com/virginmary2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njuvimalakirti.com/virginmary2.files/image00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3600450" cy="2876550"/>
            <wp:effectExtent l="19050" t="0" r="0" b="0"/>
            <wp:docPr id="2" name="图片 2" descr="http://manjuvimalakirti.com/virginmary2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njuvimalakirti.com/virginmary2.files/image0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  <w:kern w:val="0"/>
          <w:sz w:val="24"/>
          <w:szCs w:val="24"/>
        </w:rPr>
        <w:lastRenderedPageBreak/>
        <w:drawing>
          <wp:inline distT="0" distB="0" distL="0" distR="0">
            <wp:extent cx="3600450" cy="2876550"/>
            <wp:effectExtent l="19050" t="0" r="0" b="0"/>
            <wp:docPr id="3" name="图片 3" descr="http://manjuvimalakirti.com/virginmary2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njuvimalakirti.com/virginmary2.files/image00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3667125" cy="2952750"/>
            <wp:effectExtent l="19050" t="0" r="9525" b="0"/>
            <wp:docPr id="4" name="图片 4" descr="http://manjuvimalakirti.com/virginmary2.files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njuvimalakirti.com/virginmary2.files/image00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002" w:rsidRPr="00885002" w:rsidRDefault="00885002" w:rsidP="00885002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3600450" cy="2876550"/>
            <wp:effectExtent l="19050" t="0" r="0" b="0"/>
            <wp:docPr id="5" name="图片 5" descr="http://manjuvimalakirti.com/virginmary2.files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anjuvimalakirti.com/virginmary2.files/image00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85002" w:rsidRPr="0088500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華康行書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華康儷楷書">
    <w:altName w:val="Arial Unicode MS"/>
    <w:charset w:val="88"/>
    <w:family w:val="script"/>
    <w:pitch w:val="fixed"/>
    <w:sig w:usb0="00000000" w:usb1="29FFFFFF" w:usb2="00000037" w:usb3="00000000" w:csb0="003F00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85002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85002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8500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850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0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</Words>
  <Characters>197</Characters>
  <Application>Microsoft Office Word</Application>
  <DocSecurity>0</DocSecurity>
  <Lines>1</Lines>
  <Paragraphs>1</Paragraphs>
  <ScaleCrop>false</ScaleCrop>
  <Company>国基电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2009-04-15T21:47:00Z</dcterms:created>
  <dcterms:modified xsi:type="dcterms:W3CDTF">2009-04-15T21:49:00Z</dcterms:modified>
</cp:coreProperties>
</file>