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61" w:rsidRPr="008C3B61" w:rsidRDefault="008C3B61" w:rsidP="008C3B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3B6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C3B61" w:rsidRPr="008C3B61" w:rsidRDefault="008C3B61" w:rsidP="008C3B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history="1">
        <w:r w:rsidRPr="008C3B61">
          <w:rPr>
            <w:rFonts w:ascii="宋体" w:eastAsia="宋体" w:hAnsi="宋体" w:cs="Arial" w:hint="eastAsia"/>
            <w:b/>
            <w:bCs/>
            <w:color w:val="00007F"/>
            <w:kern w:val="0"/>
            <w:sz w:val="36"/>
          </w:rPr>
          <w:t>大</w:t>
        </w:r>
        <w:proofErr w:type="gramStart"/>
        <w:r w:rsidRPr="008C3B61">
          <w:rPr>
            <w:rFonts w:ascii="宋体" w:eastAsia="宋体" w:hAnsi="宋体" w:cs="Arial" w:hint="eastAsia"/>
            <w:b/>
            <w:bCs/>
            <w:color w:val="00007F"/>
            <w:kern w:val="0"/>
            <w:sz w:val="36"/>
          </w:rPr>
          <w:t>毘卢</w:t>
        </w:r>
        <w:proofErr w:type="gramEnd"/>
        <w:r w:rsidRPr="008C3B61">
          <w:rPr>
            <w:rFonts w:ascii="宋体" w:eastAsia="宋体" w:hAnsi="宋体" w:cs="Arial" w:hint="eastAsia"/>
            <w:b/>
            <w:bCs/>
            <w:color w:val="00007F"/>
            <w:kern w:val="0"/>
            <w:sz w:val="36"/>
          </w:rPr>
          <w:t>遮那如来阿</w:t>
        </w:r>
        <w:proofErr w:type="gramStart"/>
        <w:r w:rsidRPr="008C3B61">
          <w:rPr>
            <w:rFonts w:ascii="宋体" w:eastAsia="宋体" w:hAnsi="宋体" w:cs="Arial" w:hint="eastAsia"/>
            <w:b/>
            <w:bCs/>
            <w:color w:val="00007F"/>
            <w:kern w:val="0"/>
            <w:sz w:val="36"/>
          </w:rPr>
          <w:t>字观修</w:t>
        </w:r>
        <w:proofErr w:type="gramEnd"/>
        <w:r w:rsidRPr="008C3B61">
          <w:rPr>
            <w:rFonts w:ascii="宋体" w:eastAsia="宋体" w:hAnsi="宋体" w:cs="Arial" w:hint="eastAsia"/>
            <w:b/>
            <w:bCs/>
            <w:color w:val="00007F"/>
            <w:kern w:val="0"/>
            <w:sz w:val="36"/>
          </w:rPr>
          <w:t>夜光投射宝镜</w:t>
        </w:r>
      </w:hyperlink>
      <w:r w:rsidRPr="008C3B6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 </w:t>
      </w:r>
    </w:p>
    <w:p w:rsidR="008C3B61" w:rsidRPr="008C3B61" w:rsidRDefault="008C3B61" w:rsidP="008C3B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3B6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086100" cy="3810000"/>
            <wp:effectExtent l="19050" t="0" r="0" b="0"/>
            <wp:docPr id="1" name="图片 1" descr="http://f20.yahoofs.com/hkblog/2tHKT1SfER8cdmXKNn0fpEVarSyhsw--_1/blog/ap_20071002103314823.jpg?ib_____DC1bmz0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03314823.jpg?ib_____DC1bmz0r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B6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C3B61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3B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3B6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C3B61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C3B6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C3B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0668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4530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725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572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15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428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95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3955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532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00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760754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583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6573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anjuvimalakirti.com/a-mirror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>国基电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2009-04-17T22:08:00Z</dcterms:created>
  <dcterms:modified xsi:type="dcterms:W3CDTF">2009-04-17T22:10:00Z</dcterms:modified>
</cp:coreProperties>
</file>