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C5E" w:rsidRPr="00DD3C5E" w:rsidRDefault="00DD3C5E" w:rsidP="00DD3C5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DD3C5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DD3C5E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"http://hk.rd.yahoo.com/blog/mod/art_title/*http:/hk.myblog.yahoo.com/mahabodhicitta/article?mid=541" \t "_parent" </w:instrText>
      </w:r>
      <w:r w:rsidRPr="00DD3C5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DD3C5E">
        <w:rPr>
          <w:rFonts w:ascii="Arial" w:eastAsia="宋体" w:hAnsi="Arial" w:cs="Arial"/>
          <w:color w:val="747147"/>
          <w:kern w:val="36"/>
          <w:sz w:val="30"/>
          <w:szCs w:val="30"/>
        </w:rPr>
        <w:t>大方</w:t>
      </w:r>
      <w:proofErr w:type="gramStart"/>
      <w:r w:rsidRPr="00DD3C5E">
        <w:rPr>
          <w:rFonts w:ascii="Arial" w:eastAsia="宋体" w:hAnsi="Arial" w:cs="Arial"/>
          <w:color w:val="747147"/>
          <w:kern w:val="36"/>
          <w:sz w:val="30"/>
          <w:szCs w:val="30"/>
        </w:rPr>
        <w:t>广佛华严</w:t>
      </w:r>
      <w:proofErr w:type="gramEnd"/>
      <w:r w:rsidRPr="00DD3C5E">
        <w:rPr>
          <w:rFonts w:ascii="Arial" w:eastAsia="宋体" w:hAnsi="Arial" w:cs="Arial"/>
          <w:color w:val="747147"/>
          <w:kern w:val="36"/>
          <w:sz w:val="30"/>
          <w:szCs w:val="30"/>
        </w:rPr>
        <w:t>经</w:t>
      </w:r>
      <w:r w:rsidRPr="00DD3C5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DD3C5E" w:rsidRPr="00DD3C5E" w:rsidRDefault="00DD3C5E" w:rsidP="00DD3C5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D3C5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D3C5E" w:rsidRPr="00DD3C5E" w:rsidRDefault="00DD3C5E" w:rsidP="00DD3C5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D3C5E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4333875"/>
            <wp:effectExtent l="19050" t="0" r="0" b="0"/>
            <wp:docPr id="1" name="图片 1" descr="http://f20.yahoofs.com/hkblog/2tHKT1SfER8cdmXKNn0fpEVarSyhsw--_2/blog/ap_20071021014103812.jpg?ib_____DicIx_B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14103812.jpg?ib_____DicIx_B8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C5E" w:rsidRPr="00DD3C5E" w:rsidRDefault="00DD3C5E" w:rsidP="00DD3C5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D3C5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3C5E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D3C5E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3C5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3C5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D3C5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D3C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8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7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63132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4467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30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638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3535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703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026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506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40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3666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68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818744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9519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1183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26905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国基电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2009-04-17T21:26:00Z</dcterms:created>
  <dcterms:modified xsi:type="dcterms:W3CDTF">2009-04-17T21:27:00Z</dcterms:modified>
</cp:coreProperties>
</file>