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80C" w:rsidRPr="0012480C" w:rsidRDefault="0012480C" w:rsidP="0012480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2480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2480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"http://hk.rd.yahoo.com/blog/mod/art_title/*http:/hk.myblog.yahoo.com/mahabodhicitta/article?mid=5676" \t "_parent" </w:instrText>
      </w:r>
      <w:r w:rsidRPr="0012480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2480C">
        <w:rPr>
          <w:rFonts w:ascii="Arial" w:eastAsia="宋体" w:hAnsi="Arial" w:cs="Arial"/>
          <w:color w:val="747147"/>
          <w:kern w:val="36"/>
          <w:sz w:val="32"/>
          <w:szCs w:val="32"/>
        </w:rPr>
        <w:t>阿彌</w:t>
      </w:r>
      <w:proofErr w:type="gramStart"/>
      <w:r w:rsidRPr="0012480C">
        <w:rPr>
          <w:rFonts w:ascii="Arial" w:eastAsia="宋体" w:hAnsi="Arial" w:cs="Arial"/>
          <w:color w:val="747147"/>
          <w:kern w:val="36"/>
          <w:sz w:val="32"/>
          <w:szCs w:val="32"/>
        </w:rPr>
        <w:t>陀</w:t>
      </w:r>
      <w:proofErr w:type="gramEnd"/>
      <w:r w:rsidRPr="0012480C">
        <w:rPr>
          <w:rFonts w:ascii="Arial" w:eastAsia="宋体" w:hAnsi="Arial" w:cs="Arial"/>
          <w:color w:val="747147"/>
          <w:kern w:val="36"/>
          <w:sz w:val="32"/>
          <w:szCs w:val="32"/>
        </w:rPr>
        <w:t>佛的威神力</w:t>
      </w:r>
      <w:r w:rsidRPr="0012480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那天黃昏，在海邊散步，面</w:t>
      </w:r>
      <w:proofErr w:type="gramStart"/>
      <w:r w:rsidRPr="0012480C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12480C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浪花舒</w:t>
      </w:r>
      <w:proofErr w:type="gramStart"/>
      <w:r w:rsidRPr="0012480C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捲</w:t>
      </w:r>
      <w:proofErr w:type="gramEnd"/>
      <w:r w:rsidRPr="0012480C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，「耍耍」作響，心潮逐</w:t>
      </w: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24"/>
          <w:szCs w:val="24"/>
        </w:rPr>
        <w:t>浪；想起李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24"/>
          <w:szCs w:val="24"/>
        </w:rPr>
        <w:t>後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24"/>
          <w:szCs w:val="24"/>
        </w:rPr>
        <w:t>主詞：「浪花有意千重雪，桃李無言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24"/>
          <w:szCs w:val="24"/>
        </w:rPr>
        <w:t>一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24"/>
          <w:szCs w:val="24"/>
        </w:rPr>
        <w:t>隊春；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24"/>
          <w:szCs w:val="24"/>
        </w:rPr>
        <w:t>一壺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24"/>
          <w:szCs w:val="24"/>
        </w:rPr>
        <w:t>酒、一竿綸，世上如儂有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24"/>
          <w:szCs w:val="24"/>
        </w:rPr>
        <w:t>幾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24"/>
          <w:szCs w:val="24"/>
        </w:rPr>
        <w:t>人！」</w:t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撰此詞時，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主心境是何等快意。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葉扁舟，在江中下釣，桃李茂熟無言，波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濤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拍岸，翻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捲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千堆雪浪；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一壼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酒、一支釣竿，世上如我的又有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幾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人？</w:t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以詞意藝術而言，浪漫情與境交融，自是無可批評；若就現實的佛法觀點而論，問題就出在「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一壼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酒、一竿綸」之上。</w:t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佛家講因果，不容得你浪漫；「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一壼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酒、一竿綸」，五戒中的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戒已破，倒不如「一瓢水、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張琴」好得多了。</w:t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想想，耳聽潮音，不覺入了定，雜想盡除，只聽念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「阿彌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陀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佛」聖號，亦藉以超薦海岸幽靈，早脫陰身，同修覺道。</w:t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24"/>
          <w:szCs w:val="24"/>
        </w:rPr>
        <w:t xml:space="preserve">　</w:t>
      </w: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定中念佛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一會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，約十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數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分鐘，正預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備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離開。真是事有湊巧，忽見一人在遠處垂釣，離我有百米之遙，可能是一早已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的了。</w:t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心想：「你不好釣了，天已黑，走吧，勿結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日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惡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因緣。」</w:t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lastRenderedPageBreak/>
        <w:t xml:space="preserve">　　又記得往日曾看感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錄，有以《往生咒》震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斷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釣竿令漁者退之故事，心念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一動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，不妨又以「阿彌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陀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佛」聖號迴向他吧，希望他可離去。</w:t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是嘗試集中念力，向釣者發射，心中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單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提一句「阿彌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陀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佛」聖號。</w:t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約十分鐘，當我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準備啟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程離開之時，遠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遠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見他亦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正做著收竿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的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動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作......</w:t>
      </w:r>
    </w:p>
    <w:p w:rsidR="0012480C" w:rsidRPr="0012480C" w:rsidRDefault="0012480C" w:rsidP="001248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頂禮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尊「阿彌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陀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如</w:t>
      </w:r>
      <w:proofErr w:type="gramStart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12480C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」！</w:t>
      </w:r>
    </w:p>
    <w:p w:rsidR="001F6F46" w:rsidRPr="0012480C" w:rsidRDefault="001F6F46">
      <w:pPr>
        <w:rPr>
          <w:rFonts w:hint="eastAsia"/>
        </w:rPr>
      </w:pPr>
    </w:p>
    <w:sectPr w:rsidR="001F6F46" w:rsidRPr="0012480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480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2480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48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480C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3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7705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91493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9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62937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248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74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675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4467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9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900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509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5886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71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9016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576</Characters>
  <Application>Microsoft Office Word</Application>
  <DocSecurity>0</DocSecurity>
  <Lines>4</Lines>
  <Paragraphs>1</Paragraphs>
  <ScaleCrop>false</ScaleCrop>
  <Company>国基电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2009-04-13T21:14:00Z</dcterms:created>
  <dcterms:modified xsi:type="dcterms:W3CDTF">2009-04-13T21:15:00Z</dcterms:modified>
</cp:coreProperties>
</file>