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ED" w:rsidRPr="001B56ED" w:rsidRDefault="001B56ED" w:rsidP="001B56E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B56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B56E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"http://hk.rd.yahoo.com/blog/mod/art_title/*http:/hk.myblog.yahoo.com/mahabodhicitta/article?mid=3624" \t "_parent" </w:instrText>
      </w:r>
      <w:r w:rsidRPr="001B56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B56ED">
        <w:rPr>
          <w:rFonts w:ascii="Arial" w:eastAsia="宋体" w:hAnsi="Arial" w:cs="Arial"/>
          <w:color w:val="747147"/>
          <w:kern w:val="36"/>
          <w:sz w:val="32"/>
          <w:szCs w:val="32"/>
        </w:rPr>
        <w:t>幻遊三昧</w:t>
      </w:r>
      <w:r w:rsidRPr="001B56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俗世的人，在日常生活，看似神智清明，一切活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皆是隨自己的心意而行，其實，他們只是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機械地活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著，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對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外緣作慣性的反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應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而已。 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眾生在行住坐臥之時，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幾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乎所有時間都處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思潮起伏、心波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洶湧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狀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態之中，心識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紊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亂，沒有片刻安寧集中，不能把精神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專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注在當前的事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務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上，卻常在他處胡思亂想。如是未覺醒的眾生，就只好給外境、慣性和自己的浮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意念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帶動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，如同木偶般渾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渾噩噩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的度日了。 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怎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樣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才能控制自己的身語意活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，不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為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慣性所控制，清醒自覺，自由自主的生活呢？若要達到這個境界，就唯有依靠禪定的修習。 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禪定有很多名稱，它又名「止」、「三昧」、「靜慮」和「瑜伽」，這些名稱都道出了禪定的一些特性，勾畫出禪定境界的輪廓。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「止」，就是妄念止息。在禪定中，紛亂散漫的意念靜止了，心力不因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紊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亂的思潮耗損浪費，也不因任何的虛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妄執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著而起激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，因此，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煩惱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頓釋，心境平靜安泰沒有波瀾，處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輕安的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狀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態之中，這就是止。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「三昧」就是極深的定境。由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妄想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執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著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徹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底止息，心力便極度充沛集中，一切超乎常人的體用，便</w:t>
      </w: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lastRenderedPageBreak/>
        <w:t>能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此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三昧定境中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引發，使物能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為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心轉，遂自己的意願，更能利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樂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眾生，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滅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苦除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災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，度脫無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數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，這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定境就是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三昧了。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「靜慮」就是在妄念止息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的定境中探索思惟真理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的意思。由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於妄執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的止息，阻礙真實智慧出現的屏障便消失了，因此，禪定者能憑其意願，悟出宇宙一切法的本質及運行原理，出離愚痴，禪定能作如是用途，因此它又名靜慮。 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「瑜伽」就是與萬法相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應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的意思。住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無妄想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執著定境中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之行者，心靈得到淨化，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煩惱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止息，能住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無你我分別的境界，與一切法相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應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契合，融成一體，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捨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小我之跼齪繫縳，得大我之圓融無礙，此境能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從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禪定而生，因此禪定又名瑜伽。 </w:t>
      </w:r>
    </w:p>
    <w:p w:rsidR="001B56ED" w:rsidRPr="001B56ED" w:rsidRDefault="001B56ED" w:rsidP="001B56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 xml:space="preserve">　　禪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定就是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有這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樣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靜與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兩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面。靜的一面是妄念止息，心力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專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注，集中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備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用；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的就是各種定中生起的大能與智慧。若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於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行住坐臥之間，皆能保持禪定的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狀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態，便能了了分明，知道自己所作何事，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為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何如是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身發語，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為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何起如是思惟，這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樣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，便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從對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身語意活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的監察注意，削弱了機械反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應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的操縱，開拓心識的自主</w:t>
      </w:r>
      <w:proofErr w:type="gramStart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動</w:t>
      </w:r>
      <w:proofErr w:type="gramEnd"/>
      <w:r w:rsidRPr="001B56ED">
        <w:rPr>
          <w:rFonts w:ascii="宋体" w:eastAsia="宋体" w:hAnsi="宋体" w:cs="宋体"/>
          <w:color w:val="666666"/>
          <w:kern w:val="0"/>
          <w:sz w:val="36"/>
          <w:szCs w:val="36"/>
        </w:rPr>
        <w:t>能，更能引發更大的心力，使自己得到更大的自由。</w:t>
      </w:r>
    </w:p>
    <w:p w:rsidR="001B56ED" w:rsidRPr="001B56ED" w:rsidRDefault="001B56ED" w:rsidP="001B56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56E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B56ED" w:rsidRDefault="001F6F46">
      <w:pPr>
        <w:rPr>
          <w:rFonts w:hint="eastAsia"/>
        </w:rPr>
      </w:pPr>
    </w:p>
    <w:sectPr w:rsidR="001F6F46" w:rsidRPr="001B56E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56E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B56ED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56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56ED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1B56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B56ED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150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602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169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8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9646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2301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69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953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537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553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280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51762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30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8018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150</Words>
  <Characters>855</Characters>
  <Application>Microsoft Office Word</Application>
  <DocSecurity>0</DocSecurity>
  <Lines>7</Lines>
  <Paragraphs>2</Paragraphs>
  <ScaleCrop>false</ScaleCrop>
  <Company>国基电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2009-04-14T21:35:00Z</dcterms:created>
  <dcterms:modified xsi:type="dcterms:W3CDTF">2009-04-14T21:37:00Z</dcterms:modified>
</cp:coreProperties>
</file>