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385" w:rsidRPr="009B4385" w:rsidRDefault="009B4385" w:rsidP="009B4385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0"/>
          <w:szCs w:val="30"/>
        </w:rPr>
      </w:pPr>
      <w:r w:rsidRPr="009B4385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begin"/>
      </w:r>
      <w:r w:rsidRPr="009B4385">
        <w:rPr>
          <w:rFonts w:ascii="Arial" w:eastAsia="宋体" w:hAnsi="Arial" w:cs="Arial"/>
          <w:color w:val="666666"/>
          <w:kern w:val="36"/>
          <w:sz w:val="30"/>
          <w:szCs w:val="30"/>
        </w:rPr>
        <w:instrText xml:space="preserve"> HYPERLINK "http://hk.rd.yahoo.com/blog/mod/art_title/*http:/hk.myblog.yahoo.com/mahabodhicitta/article?mid=14400" \t "_parent" </w:instrText>
      </w:r>
      <w:r w:rsidRPr="009B4385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separate"/>
      </w:r>
      <w:r w:rsidRPr="009B4385">
        <w:rPr>
          <w:rFonts w:ascii="Arial" w:eastAsia="宋体" w:hAnsi="Arial" w:cs="Arial"/>
          <w:color w:val="747147"/>
          <w:kern w:val="36"/>
          <w:sz w:val="30"/>
          <w:szCs w:val="30"/>
        </w:rPr>
        <w:t>金剛頂髻大迴遮－大白</w:t>
      </w:r>
      <w:proofErr w:type="gramStart"/>
      <w:r w:rsidRPr="009B4385">
        <w:rPr>
          <w:rFonts w:ascii="Arial" w:eastAsia="宋体" w:hAnsi="Arial" w:cs="Arial"/>
          <w:color w:val="747147"/>
          <w:kern w:val="36"/>
          <w:sz w:val="30"/>
          <w:szCs w:val="30"/>
        </w:rPr>
        <w:t>傘</w:t>
      </w:r>
      <w:proofErr w:type="gramEnd"/>
      <w:r w:rsidRPr="009B4385">
        <w:rPr>
          <w:rFonts w:ascii="Arial" w:eastAsia="宋体" w:hAnsi="Arial" w:cs="Arial"/>
          <w:color w:val="747147"/>
          <w:kern w:val="36"/>
          <w:sz w:val="30"/>
          <w:szCs w:val="30"/>
        </w:rPr>
        <w:t>蓋佛母之威力</w:t>
      </w:r>
      <w:r w:rsidRPr="009B4385">
        <w:rPr>
          <w:rFonts w:ascii="Arial" w:eastAsia="宋体" w:hAnsi="Arial" w:cs="Arial"/>
          <w:color w:val="747147"/>
          <w:kern w:val="36"/>
          <w:sz w:val="30"/>
          <w:szCs w:val="30"/>
        </w:rPr>
        <w:t>(</w:t>
      </w:r>
      <w:proofErr w:type="gramStart"/>
      <w:r w:rsidRPr="009B4385">
        <w:rPr>
          <w:rFonts w:ascii="Arial" w:eastAsia="宋体" w:hAnsi="Arial" w:cs="Arial"/>
          <w:color w:val="747147"/>
          <w:kern w:val="36"/>
          <w:sz w:val="30"/>
          <w:szCs w:val="30"/>
        </w:rPr>
        <w:t>一</w:t>
      </w:r>
      <w:proofErr w:type="gramEnd"/>
      <w:r w:rsidRPr="009B4385">
        <w:rPr>
          <w:rFonts w:ascii="Arial" w:eastAsia="宋体" w:hAnsi="Arial" w:cs="Arial"/>
          <w:color w:val="747147"/>
          <w:kern w:val="36"/>
          <w:sz w:val="30"/>
          <w:szCs w:val="30"/>
        </w:rPr>
        <w:t>)</w:t>
      </w:r>
      <w:r w:rsidRPr="009B4385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end"/>
      </w:r>
    </w:p>
    <w:p w:rsidR="009B4385" w:rsidRPr="009B4385" w:rsidRDefault="009B4385" w:rsidP="009B438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B4385">
        <w:rPr>
          <w:rFonts w:ascii="Arial" w:eastAsia="宋体" w:hAnsi="Arial" w:cs="Arial"/>
          <w:color w:val="666666"/>
          <w:kern w:val="0"/>
          <w:sz w:val="19"/>
          <w:szCs w:val="19"/>
        </w:rPr>
        <w:pict/>
      </w:r>
      <w:r>
        <w:rPr>
          <w:rFonts w:ascii="黑体" w:eastAsia="黑体" w:hAnsi="Arial" w:cs="Arial"/>
          <w:b/>
          <w:bCs/>
          <w:noProof/>
          <w:color w:val="000000"/>
          <w:kern w:val="0"/>
          <w:sz w:val="32"/>
          <w:szCs w:val="32"/>
        </w:rPr>
        <w:drawing>
          <wp:inline distT="0" distB="0" distL="0" distR="0">
            <wp:extent cx="3568700" cy="4763135"/>
            <wp:effectExtent l="19050" t="0" r="0" b="0"/>
            <wp:docPr id="2" name="图片 2" descr="http://f20.yahoofs.com/hkblog/2tHKT1SfER8cdmXKNn0fpEVarSyhsw--_10/blog/ap_20090323050124724.jpg.jpg?ib_____DZ5EwOa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20.yahoofs.com/hkblog/2tHKT1SfER8cdmXKNn0fpEVarSyhsw--_10/blog/ap_20090323050124724.jpg.jpg?ib_____DZ5EwOaeK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700" cy="4763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4385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  </w:t>
      </w:r>
    </w:p>
    <w:p w:rsidR="009B4385" w:rsidRPr="009B4385" w:rsidRDefault="009B4385" w:rsidP="009B438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今晚講的是什麼？金剛頂髻大迴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遮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。這就比較深奧些了，密宗的密法，就是講大白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傘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蓋佛母。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為何叫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金剛頂髻大迴遮呢？</w:t>
      </w:r>
    </w:p>
    <w:p w:rsidR="009B4385" w:rsidRPr="009B4385" w:rsidRDefault="009B4385" w:rsidP="009B438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金剛者，不可被摧破的意思。金剛般若波羅蜜多，只有金剛是最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堅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固銳利，可以摧破任何東西，而不能被其他任何物質所摧破。在佛經裏面就用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來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形容般若智慧，可以以文殊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菩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薩的寶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劍為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代表，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斷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除我們眾生的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煩惱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，摧破眾生的業障。</w:t>
      </w:r>
    </w:p>
    <w:p w:rsidR="009B4385" w:rsidRPr="009B4385" w:rsidRDefault="009B4385" w:rsidP="009B438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lastRenderedPageBreak/>
        <w:t>頂髻的意思是，我們看看大白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傘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蓋佛母的照片，根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據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西藏密法的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傳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承，這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幅照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片的手臂不是很多，但有些照片好像千手千眼觀音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一樣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很多手，頭頂有髻，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一層一層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，有六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層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，三塊面，所以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一層一層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就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為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之頂髻，代表如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來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的頂，佛陀的頂。</w:t>
      </w:r>
    </w:p>
    <w:p w:rsidR="009B4385" w:rsidRPr="009B4385" w:rsidRDefault="009B4385" w:rsidP="009B438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大迴遮的意思是什麼呢？因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為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大白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傘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蓋佛母的功德和法力，能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將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眾生的一切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惡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業迴遮，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將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一切邪法、魔術反彈，一切魔王的邪法、一切害人的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法咒法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術讓它回頭、遮止。</w:t>
      </w:r>
    </w:p>
    <w:p w:rsidR="009B4385" w:rsidRPr="009B4385" w:rsidRDefault="009B4385" w:rsidP="009B438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大白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傘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蓋佛母的法器是一把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傘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，像這個圖，這把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傘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當展開的時候是白色的，能覆護一切眾生。這個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傘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所放出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來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的光芒，剛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剛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所說的迴遮邪法的法力和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魔咒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，一切不如意的事都可以反彈回頭，就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為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之大白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傘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蓋的意思，有迴遮的功效，回轉、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遮止的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意思，所以叫金剛頂髻大迴遮母。母的意思就是有很多佛，都是由修持此大白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傘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蓋佛母法而成就。母者，代表慈悲，也代表總體，由此出生一切法，就叫金剛頂髻大迴遮母。</w:t>
      </w:r>
    </w:p>
    <w:p w:rsidR="009B4385" w:rsidRPr="009B4385" w:rsidRDefault="009B4385" w:rsidP="009B438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那麼大白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傘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蓋佛母的法是密宗裏面無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上密部的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密法。這部經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書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我們經常看見，有很多人已經流通了印了很多出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來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，這本經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書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就是《大白傘蓋總持陀羅尼經》。這部經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書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記載，大白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傘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蓋佛母法的功德，是元朝的時候翻譯的。但是我詳細翻閱和研究，卻很少發現講到大白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傘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蓋佛母的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來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源。大白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傘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蓋佛母的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來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源都有一段歷史，但在這部經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書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裏面沒有記載，也是其中一段歷史，今晚要講給大家聽。因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為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佛陀講經有個歷史。</w:t>
      </w:r>
    </w:p>
    <w:p w:rsidR="009B4385" w:rsidRPr="009B4385" w:rsidRDefault="009B4385" w:rsidP="009B438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lastRenderedPageBreak/>
        <w:t>是怎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樣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的呢？當日佛陀上升去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忉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利天宮三十三天說法。我們知道欲界的第一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層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天，四天王天，第二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層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天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忉利天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在須彌山頂，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為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之三十三天，中間釋提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桓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因，道教叫玉皇大帝，佛教叫帝釋，四面都有八天，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四八三十二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，加上中間一天就是統領天界共三十三天。</w:t>
      </w:r>
    </w:p>
    <w:p w:rsidR="009B4385" w:rsidRPr="009B4385" w:rsidRDefault="009B4385" w:rsidP="009B438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他統治天界，玉皇大帝是管治我們這個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世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間的，他經常與其部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屬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，特別是下面的四大王眾天（東方持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國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天王、南方增長天王、西方廣目天王、北方多聞天王），他與四大天王及其部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屬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，因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為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每逢六齋日和十齋日，這些部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屬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，包括玉皇大帝本身和太子也都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會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查察人間的善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惡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，所以玉皇大帝看見人類世界行善就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會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歡喜，人類世界行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惡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他就不開心。所以他們集中在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一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個地點，在中心點，即是玉皇大帝統領三十三天的最高的天界裏面有個開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會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的地方，玉皇大帝和大臣商議如何護持佛法、如何保護人類世界眾生的慧命、去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幫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助人類世界的風調雨順等等，很多很多事情，猶如我們的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會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議室，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這叫善法堂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天。</w:t>
      </w:r>
    </w:p>
    <w:p w:rsidR="009B4385" w:rsidRPr="009B4385" w:rsidRDefault="009B4385" w:rsidP="009B438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有一次釋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迦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牟尼佛在這個善法堂天開法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會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，與三十三天的所有天眾講經說法，正當這個時候，就遇上阿修羅的兵眾去侵擾帝釋的宮殿。阿修羅的兵眾一共有四個很大的阿修羅王，統領了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幾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百億的阿修羅軍隊去侵擾玉皇大帝的天宮。玉帝的</w:t>
      </w:r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lastRenderedPageBreak/>
        <w:t>兵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將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自知不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敵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，因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為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有神通，也瞭解到阿修羅的力量是非常厲害。</w:t>
      </w:r>
    </w:p>
    <w:p w:rsidR="009B4385" w:rsidRPr="009B4385" w:rsidRDefault="009B4385" w:rsidP="009B438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阿修羅是沒有天的德行，但是有到達天界之福及神通，所以時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常希望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得到玉皇大帝天宮的享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樂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，時常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會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興兵犯上侵擾玉皇大帝的天宮。所以我們人界有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練兵怕打仗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，天界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一樣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有軍隊練兵，所以玉皇大帝三十三天經常都有練兵，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會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操練，以防阿修羅或其他妖魔去進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佔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玉皇大帝的城堡。</w:t>
      </w:r>
    </w:p>
    <w:p w:rsidR="009B4385" w:rsidRPr="009B4385" w:rsidRDefault="009B4385" w:rsidP="009B438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當時四大阿修羅王統領軍隊去侵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佔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帝釋的宮殿，帝釋自知不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敵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，就向釋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迦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牟尼佛求助。佛陀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於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是化身，在頂門上化現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岀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，就是這部經所講的本尊，金剛頂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髻大回遮母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，就是大白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傘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蓋佛母，把阿修羅降服。然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後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，佛陀就在那段時空裏面向天界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傳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授了大白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傘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蓋佛母的法。這就是此法門簡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單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的少少歷史。</w:t>
      </w:r>
    </w:p>
    <w:p w:rsidR="009B4385" w:rsidRPr="009B4385" w:rsidRDefault="009B4385" w:rsidP="009B438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那麼大白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傘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蓋佛母的法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來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說，其實是釋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迦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牟尼佛的正脈，也是祂降魔護身的大護法其中之一位。所以，這個法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對於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我們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娑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婆世界，或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對於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我們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來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說，也有一個比較深厚的因緣。很多人也有緣分，與此大白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傘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蓋佛母結緣，也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對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我們非常有作用。</w:t>
      </w:r>
    </w:p>
    <w:p w:rsidR="009B4385" w:rsidRPr="009B4385" w:rsidRDefault="009B4385" w:rsidP="009B438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我們看見大白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傘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蓋佛母的法相，我剛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剛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所說的六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層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三面，千手伸出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來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這個法相的化現，就是當時釋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迦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牟尼佛在帝釋天宮化現降魔的本尊相，正式地降服眾多魔軍。因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為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降魔的時</w:t>
      </w:r>
      <w:r w:rsidRPr="009B4385">
        <w:rPr>
          <w:rFonts w:ascii="黑体" w:eastAsia="黑体" w:hAnsi="Arial" w:cs="Arial" w:hint="eastAsia"/>
          <w:color w:val="000000"/>
          <w:kern w:val="0"/>
          <w:sz w:val="32"/>
          <w:szCs w:val="32"/>
        </w:rPr>
        <w:t>候，</w:t>
      </w:r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lastRenderedPageBreak/>
        <w:t>身相一定要莊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嚴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和有威嚇性，否則魔力這麼強大，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比佛更恐怖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，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那佛怎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麼降魔？所以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佛就要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化身成一些金剛明王，或這裏所說的大白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傘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蓋佛母去退魔，去護</w:t>
      </w:r>
      <w:proofErr w:type="gramStart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持一切</w:t>
      </w:r>
      <w:proofErr w:type="gramEnd"/>
      <w:r w:rsidRPr="009B4385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修行人。</w:t>
      </w:r>
    </w:p>
    <w:p w:rsidR="001F6F46" w:rsidRPr="009B4385" w:rsidRDefault="001F6F46">
      <w:pPr>
        <w:rPr>
          <w:rFonts w:hint="eastAsia"/>
        </w:rPr>
      </w:pPr>
    </w:p>
    <w:sectPr w:rsidR="001F6F46" w:rsidRPr="009B4385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B4385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4385"/>
    <w:rsid w:val="009B6E4A"/>
    <w:rsid w:val="009C1374"/>
    <w:rsid w:val="009D31AE"/>
    <w:rsid w:val="00A06109"/>
    <w:rsid w:val="00A13C85"/>
    <w:rsid w:val="00A21818"/>
    <w:rsid w:val="00A3570B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172A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B438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B4385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9B438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B438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4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99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12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81956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49252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509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028053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5688973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2795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849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63710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48262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42429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22124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77556564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5492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545296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444259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282</Words>
  <Characters>1614</Characters>
  <Application>Microsoft Office Word</Application>
  <DocSecurity>0</DocSecurity>
  <Lines>13</Lines>
  <Paragraphs>3</Paragraphs>
  <ScaleCrop>false</ScaleCrop>
  <Company>国基电</Company>
  <LinksUpToDate>false</LinksUpToDate>
  <CharactersWithSpaces>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2009-04-18T10:23:00Z</dcterms:created>
  <dcterms:modified xsi:type="dcterms:W3CDTF">2009-04-18T10:25:00Z</dcterms:modified>
</cp:coreProperties>
</file>