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DD" w:rsidRPr="000F02DD" w:rsidRDefault="000F02DD" w:rsidP="000F02D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0F02DD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0F02DD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"http://hk.rd.yahoo.com/blog/mod/art_title/*http:/hk.myblog.yahoo.com/mahabodhicitta/article?mid=16900" \t "_parent" </w:instrText>
      </w:r>
      <w:r w:rsidRPr="000F02DD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0F02DD">
        <w:rPr>
          <w:rFonts w:ascii="Arial" w:eastAsia="宋体" w:hAnsi="Arial" w:cs="Arial"/>
          <w:color w:val="747147"/>
          <w:kern w:val="36"/>
          <w:sz w:val="19"/>
          <w:szCs w:val="19"/>
        </w:rPr>
        <w:t>尊</w:t>
      </w:r>
      <w:proofErr w:type="gramStart"/>
      <w:r w:rsidRPr="000F02DD">
        <w:rPr>
          <w:rFonts w:ascii="Arial" w:eastAsia="宋体" w:hAnsi="Arial" w:cs="Arial"/>
          <w:color w:val="747147"/>
          <w:kern w:val="36"/>
          <w:sz w:val="19"/>
          <w:szCs w:val="19"/>
        </w:rPr>
        <w:t>勝</w:t>
      </w:r>
      <w:proofErr w:type="gramEnd"/>
      <w:r w:rsidRPr="000F02DD">
        <w:rPr>
          <w:rFonts w:ascii="Arial" w:eastAsia="宋体" w:hAnsi="Arial" w:cs="Arial"/>
          <w:color w:val="747147"/>
          <w:kern w:val="36"/>
          <w:sz w:val="19"/>
          <w:szCs w:val="19"/>
        </w:rPr>
        <w:t>咒長</w:t>
      </w:r>
      <w:proofErr w:type="gramStart"/>
      <w:r w:rsidRPr="000F02DD">
        <w:rPr>
          <w:rFonts w:ascii="Arial" w:eastAsia="宋体" w:hAnsi="Arial" w:cs="Arial"/>
          <w:color w:val="747147"/>
          <w:kern w:val="36"/>
          <w:sz w:val="19"/>
          <w:szCs w:val="19"/>
        </w:rPr>
        <w:t>壽滅</w:t>
      </w:r>
      <w:proofErr w:type="gramEnd"/>
      <w:r w:rsidRPr="000F02DD">
        <w:rPr>
          <w:rFonts w:ascii="Arial" w:eastAsia="宋体" w:hAnsi="Arial" w:cs="Arial"/>
          <w:color w:val="747147"/>
          <w:kern w:val="36"/>
          <w:sz w:val="19"/>
          <w:szCs w:val="19"/>
        </w:rPr>
        <w:t>罪密法</w:t>
      </w:r>
      <w:r w:rsidRPr="000F02DD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0F02DD" w:rsidRPr="000F02DD" w:rsidRDefault="000F02DD" w:rsidP="000F0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若人</w:t>
      </w:r>
      <w:proofErr w:type="gramEnd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欲得</w:t>
      </w:r>
      <w:proofErr w:type="gramStart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壽</w:t>
      </w:r>
      <w:proofErr w:type="gramEnd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命長遠，不墮地獄</w:t>
      </w:r>
      <w:proofErr w:type="gramStart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惡</w:t>
      </w:r>
      <w:proofErr w:type="gramEnd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道餓</w:t>
      </w:r>
      <w:bookmarkStart w:id="0" w:name="0396c13"/>
      <w:bookmarkEnd w:id="0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鬼畜生阿修羅道，及</w:t>
      </w:r>
      <w:proofErr w:type="gramStart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滅</w:t>
      </w:r>
      <w:proofErr w:type="gramEnd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諸重罪者，每時至心</w:t>
      </w:r>
      <w:bookmarkStart w:id="1" w:name="0396c14"/>
      <w:bookmarkEnd w:id="1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誦此真言二十一遍，起大悲願，憐</w:t>
      </w:r>
      <w:proofErr w:type="gramStart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愍</w:t>
      </w:r>
      <w:proofErr w:type="gramEnd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一切眾</w:t>
      </w:r>
      <w:bookmarkStart w:id="2" w:name="0396c15"/>
      <w:bookmarkEnd w:id="2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生，即得</w:t>
      </w:r>
      <w:proofErr w:type="gramStart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十障五</w:t>
      </w:r>
      <w:proofErr w:type="gramEnd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逆消</w:t>
      </w:r>
      <w:proofErr w:type="gramStart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滅</w:t>
      </w:r>
      <w:proofErr w:type="gramEnd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。</w:t>
      </w:r>
    </w:p>
    <w:p w:rsidR="000F02DD" w:rsidRPr="000F02DD" w:rsidRDefault="000F02DD" w:rsidP="000F0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(新疆若那法師</w:t>
      </w:r>
      <w:proofErr w:type="gramStart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傳</w:t>
      </w:r>
      <w:proofErr w:type="gramEnd"/>
      <w:r w:rsidRPr="000F02DD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授)</w:t>
      </w:r>
    </w:p>
    <w:p w:rsidR="000F02DD" w:rsidRPr="000F02DD" w:rsidRDefault="000F02DD" w:rsidP="000F0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D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F02DD" w:rsidRPr="000F02DD" w:rsidRDefault="000F02DD" w:rsidP="000F0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D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02DD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02DD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02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D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79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62964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508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0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1293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36329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67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35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905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400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156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999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396693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328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36029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国基电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2009-04-18T12:30:00Z</dcterms:created>
  <dcterms:modified xsi:type="dcterms:W3CDTF">2009-04-18T12:30:00Z</dcterms:modified>
</cp:coreProperties>
</file>