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3B" w:rsidRPr="00A1283B" w:rsidRDefault="00A1283B" w:rsidP="00A1283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A1283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A1283B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"http://hk.rd.yahoo.com/blog/mod/art_title/*http:/hk.myblog.yahoo.com/mahabodhicitta/article?mid=16813" \t "_parent" </w:instrText>
      </w:r>
      <w:r w:rsidRPr="00A1283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A1283B">
        <w:rPr>
          <w:rFonts w:ascii="Arial" w:eastAsia="宋体" w:hAnsi="Arial" w:cs="Arial"/>
          <w:color w:val="747147"/>
          <w:kern w:val="36"/>
          <w:sz w:val="19"/>
          <w:szCs w:val="19"/>
        </w:rPr>
        <w:t>佛頂尊</w:t>
      </w:r>
      <w:proofErr w:type="gramStart"/>
      <w:r w:rsidRPr="00A1283B">
        <w:rPr>
          <w:rFonts w:ascii="Arial" w:eastAsia="宋体" w:hAnsi="Arial" w:cs="Arial"/>
          <w:color w:val="747147"/>
          <w:kern w:val="36"/>
          <w:sz w:val="19"/>
          <w:szCs w:val="19"/>
        </w:rPr>
        <w:t>勝</w:t>
      </w:r>
      <w:proofErr w:type="gramEnd"/>
      <w:r w:rsidRPr="00A1283B">
        <w:rPr>
          <w:rFonts w:ascii="Arial" w:eastAsia="宋体" w:hAnsi="Arial" w:cs="Arial"/>
          <w:color w:val="747147"/>
          <w:kern w:val="36"/>
          <w:sz w:val="19"/>
          <w:szCs w:val="19"/>
        </w:rPr>
        <w:t>真言功德概要</w:t>
      </w:r>
      <w:r w:rsidRPr="00A1283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A1283B" w:rsidRPr="00A1283B" w:rsidRDefault="00A1283B" w:rsidP="00A128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佛頂</w:t>
      </w:r>
      <w:bookmarkStart w:id="0" w:name="0_1"/>
      <w:bookmarkEnd w:id="0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  <w:shd w:val="clear" w:color="auto" w:fill="FFFFFF"/>
        </w:rPr>
        <w:t>尊勝陀羅尼</w:t>
      </w:r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經云。此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呪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能破一切地獄。</w:t>
      </w:r>
      <w:bookmarkStart w:id="1" w:name="1010c09"/>
      <w:bookmarkEnd w:id="1"/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琰魔王界傍生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之苦。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迴趣善道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。此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呪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不可思</w:t>
      </w:r>
      <w:bookmarkStart w:id="2" w:name="1010c10"/>
      <w:bookmarkEnd w:id="2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議有大神力。若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有人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經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耳。先世所造</w:t>
      </w:r>
      <w:bookmarkStart w:id="3" w:name="1010c11"/>
      <w:bookmarkEnd w:id="3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業悉皆消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。當得清淨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妙之身。隨</w:t>
      </w:r>
      <w:bookmarkStart w:id="4" w:name="1010c12"/>
      <w:bookmarkEnd w:id="4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所生佛土諸天所生之處。憶持不忘。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若人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欲</w:t>
      </w:r>
      <w:bookmarkStart w:id="5" w:name="1010c13"/>
      <w:bookmarkEnd w:id="5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總須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臾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憶念此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呪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還得增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。身口意淨亦無</w:t>
      </w:r>
      <w:bookmarkStart w:id="6" w:name="1010c14"/>
      <w:bookmarkEnd w:id="6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苦痛。隨其福利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悉蒙安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隱。亦令一切如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</w:t>
      </w:r>
      <w:bookmarkStart w:id="7" w:name="1010c15"/>
      <w:bookmarkEnd w:id="7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所瞻視。一切天神常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為侍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衛。人所敬重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障</w:t>
      </w:r>
      <w:bookmarkStart w:id="8" w:name="1010c16"/>
      <w:bookmarkEnd w:id="8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消除。一切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薩同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覆護。諸佛淨土及諸天</w:t>
      </w:r>
      <w:bookmarkStart w:id="9" w:name="1010c17"/>
      <w:bookmarkEnd w:id="9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宮。一切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薩甚深行願。隨意遊入悉無障礙。</w:t>
      </w:r>
      <w:bookmarkStart w:id="10" w:name="1010c18"/>
      <w:bookmarkEnd w:id="10"/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此身已。即得往生種</w:t>
      </w:r>
      <w:proofErr w:type="gramStart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A1283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微妙諸佛剎土。</w:t>
      </w:r>
    </w:p>
    <w:p w:rsidR="00A1283B" w:rsidRPr="00A1283B" w:rsidRDefault="00A1283B" w:rsidP="00A128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83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（密咒</w:t>
      </w:r>
      <w:proofErr w:type="gramStart"/>
      <w:r w:rsidRPr="00A1283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圓因往生</w:t>
      </w:r>
      <w:proofErr w:type="gramEnd"/>
      <w:r w:rsidRPr="00A1283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集）</w:t>
      </w:r>
    </w:p>
    <w:p w:rsidR="00A1283B" w:rsidRPr="00A1283B" w:rsidRDefault="00A1283B" w:rsidP="00A128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83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1283B" w:rsidRDefault="001F6F46"/>
    <w:sectPr w:rsidR="001F6F46" w:rsidRPr="00A1283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83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283B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28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283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32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6089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380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22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460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79398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64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46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72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100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319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960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26583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03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4867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国基电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2009-04-18T12:29:00Z</dcterms:created>
  <dcterms:modified xsi:type="dcterms:W3CDTF">2009-04-18T12:30:00Z</dcterms:modified>
</cp:coreProperties>
</file>