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B8F" w:rsidRPr="003F4B8F" w:rsidRDefault="003F4B8F" w:rsidP="003F4B8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3F4B8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F4B8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"http://hk.rd.yahoo.com/blog/mod/art_title/*http:/hk.myblog.yahoo.com/mahabodhicitta/article?mid=5373" \t "_parent" </w:instrText>
      </w:r>
      <w:r w:rsidRPr="003F4B8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F4B8F">
        <w:rPr>
          <w:rFonts w:ascii="Arial" w:eastAsia="宋体" w:hAnsi="Arial" w:cs="Arial"/>
          <w:color w:val="747147"/>
          <w:kern w:val="36"/>
          <w:sz w:val="32"/>
          <w:szCs w:val="32"/>
        </w:rPr>
        <w:t>佛像開光與徙靈真義</w:t>
      </w:r>
      <w:r w:rsidRPr="003F4B8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佛陀有法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（化）三身，法身以盡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虛空遍法界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、瀰古今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體，光明已無量無邊；佛陀以大般若智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身，大般若智之外相就是無量光明，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遍覆十方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三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的每度時空。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法身在相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有相的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次上，所示現給行者可覺察感知到的其中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面，就是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超高能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的光華、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力、磁波、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幅射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．．．．．．是故佛陀法身之無量無邊光華，永遠不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斷加持著真心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精進修學的行者，以及法界宇宙中的有情無情，一切生物死物，盡在佛陀法身大光明的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懷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抱當中。法身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：「不必奉請不必開，諸佛法身與吾在。」是故在法身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面上言，是佛陀加被我們凡夫，使我們開顯出自性光明，是諸佛開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啟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我們修行人的心光，最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與諸佛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的母光相合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不分，圓融一遍，回歸本體。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諸佛的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身，具三十二種大丈夫相、八十種隨形好；佛陀的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身金光閃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，身體四周所發射的常光都有一丈距離，而且光明是隨身而行的，佛陀走到那裏，金光就照到那裏。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：「未接法駕趨前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，先睹金光一丈外。」佛陀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身的光明，深具歷劫修持成就的大悲、大智、大願、大行、大慈、大力。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佛陀每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說法之時、之先、之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，都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放出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身的萬千光華，或召請諸佛，或神力妙用，加被與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的一切善男子善女人，使各得其所，各證其證。是故，在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面上言，亦是諸佛開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啟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我們行者的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>心智心光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，讓我們逐步證得與諸佛無異的一切智、道種智、一切種智，以及天眼、慧眼、法眼的成就。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諸佛的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（化）身，有情與非情之分，即生物與死物之現相，亦隱顯隨意隨緣，能使眾生感知或不覺。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天界，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現大自在天王的大福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人界，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現一年邁叫化子的劣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阿修羅界，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現一千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頭千臂的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阿修羅王，王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阿修羅道中；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傍生，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蟻子身；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鬼界，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臭餓鬼，以教示慳吝之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惡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、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施之福；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地獄界，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現閻王之身，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教示地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獄；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聲聞界，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現苦行頭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相，隨類修行，以身示法；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緣覺界，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佛可化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現飛花落葉，以無情之相，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啟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覺行者悟道；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薩界，佛自然可以示現莊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嚴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身相，使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薩行者欣羡而修成十度萬行。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  「一身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入定多身起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」，這就是佛陀的九界隨流示現，亦名諸佛的「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等流身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」、「他受用身」。諸佛的一切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化身，都是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無相、無名、無體、無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、盡虛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空遍三世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的法身而出，亦即是「悲智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願行慈力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」六法大門的具體示現。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：「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身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如布任剪裁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，隨類分形觀自在。」是故，六凡焉可了知諸佛之奇蹤？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縱是三聖，以至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等覺大士，以其神智，亦不可測佛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萬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。諸佛化現，或隱或顯，凡夫誠心以色聲見佛，因緣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遇，諸佛自現化相放光加被，滿一切凡夫所求所願，這又是佛給我們開光了。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 xml:space="preserve">　　　人界所做的一切佛陀形相，亦可視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諸佛的化身之一，因見經像如見佛也。奈何今人所做之佛像，或立體、或平面，有出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藝術角度者，有出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雕刻角度者，有出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文化角度者，有出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經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濟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角度者，都只隨一己私見而做，縱大多出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佛法的供養角度而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，亦未見全合佛陀所教示的做像儀軌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標準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及尺度，雖發心真確，猶恐易招過失。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藝術的角度做像，美學的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標準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見仁見智，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故而很多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佛像只見佛首而不見佛身，只見佛手印局部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亦或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佛足。這可能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藝術角度欣賞，存在美的素質，但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法的觀點而論，已失去當初佛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造像的原意及法軌上的違持。正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真堪奉的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佛陀形相，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該是法理及藝術的無檞結合，使一切修行人：「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睹金容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而思修行，拜法像而慕威儀。」有關佛像的建造，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先詳細研究《佛說造像量度儀軌經》。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新請回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的佛陀、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薩、阿羅漢及金剛護法等聖者塑像或照片、唐卡等法物，無論其質料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何，由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造像者種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種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不同的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機因緣、放置的地點、人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為的念力及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做作等等，都可能令佛像或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圖照被不同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的靈界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佔據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，最常見的以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物靈體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多，如貓靈、狗靈之類；至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某些廟堂及神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壇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所供奉之塑像，由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年代久遠，香火不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斷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，加以膜拜信眾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眾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多，亦有被具修鍊及一定道行的精怪所附，假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佛旨，惑亂蒼生。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其實，新請回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的聖像，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請其「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住」。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住的意思就是請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某尊佛菩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薩放光加護其像，使佛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薩的正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光華，殊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安住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像中，就可免除被不正之外靈所附。今日，「開光」已變成「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住」的代用</w:t>
      </w: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>詞了，說「開光」人人都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該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明白；講到「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住」，則可能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令人大惑不解了。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   漢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顯教的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住方法，通常出家人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以新鏡或新毛筆等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作工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具，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邊唸誦經咒或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誦，以鏡筆虛點佛像，表示已奉請佛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薩降臨攝護之意；但以西藏密法而言，佛像通常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用「裝臟」的方法，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住。「裝臟」的意思是把佛經、佛咒、佛舍利等聖物裝進佛像中的不同位置，使佛像具有佛陀的加持力，不虞有他靈侵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據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。裝臟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的佛像，還要經有道僧人誦經修法，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請佛光常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像中。裝臟所用到的咒文，通常有《首楞嚴心咒》、《大黑天護法咒》、《功德天女護法咒》、《尊勝佛母總持心咒》、《佛頂無垢心咒》、《一切智咒》、《金剛壽命咒》、《菩提場莊嚴心中心咒》、《十二因緣咒》、《鞏固善住咒》等等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 供奉佛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薩聖像，若沒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有具德道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的修行人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作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住之儀，可先唸誦大悲水（四十九遍或更多），以水洗像，然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六齋日或佛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薩誕紀念日中，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辦各種清淨供養，如鮮花、素菜、果品等，端身頂禮，獻香唸誦爐香讚文，奉請諸佛降臨，長跪虔心，誦唸要請求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住的佛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薩聖號或咒語，最少以一百零八遍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佳。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若行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者還未有學習要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某尊佛菩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薩法咒，亦可統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唸誦《釋迦牟尼佛心咒》、《大悲咒》、《般若大心陀羅尼》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等佛咒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 xml:space="preserve">　　　　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誦咒及佛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號畢，最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可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薩像前表陳心願迴向，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勝住加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被。此是人人可做，簡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單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而有效力的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住儀軌；反之，若迷信坊間非佛門正統的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住方法，唯恐有「邪住」之虞，兼損巨金；只因施行此法，一定要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講求行法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者的德行及清淨心。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　若以上所說之法亦不具施行條件及因緣，亦可以有道大德加持之咒輪，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佛像底部的開口藏入佛像中心部份；若沒有開口的話，可以咒輪貼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佛像背面的中心處，此已是最簡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單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住方法。若咒輪亦不具，可自行沐身潔手，以黃紙或淨紙、布等，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書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寫咒文，漢文或梵文、藏文等皆可，自行誦以上所說之三咒，或二或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，虔心統誦一百零八遍，然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或裝或貼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佛像中。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    還有「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靈」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項，至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重要，未可輕率其事。若舊的或重複的，或行者不再供奉的佛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薩聖像，必需先行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靈之法，然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方可小心處理聖像。所謂「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靈」，就是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薩的「靈光」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像中轉移遷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之意。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靈最好由高僧如法主持，至若因緣不具，則行者可依前說之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勝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住儀軌，以致誠虔敬之心，迴向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祈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請佛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薩之靈光，加被移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新像之中。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　　舊的佛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薩像經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徙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靈處理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，如果是木像的話，先要用淨棉或淨布纏繞，再以香油浸之，然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可以用火化掉，但其灰切記要放入清澈江河或深海中。若聖像是石像或泥像，可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於曠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野清淨之處，掘地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尺藏之；若是金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屬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聖像，則可融化重用亦可。如果是畫像紙質等類，</w:t>
      </w:r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>則可放進寺廟的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專屬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經塔中，讓其自然分化即可。處理這些事儀，最好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以具德的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高僧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之，若非修行人絕不可</w:t>
      </w:r>
      <w:proofErr w:type="gramStart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3F4B8F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，以防不合儀法或瀆慢，則罪過不少矣。</w:t>
      </w:r>
    </w:p>
    <w:p w:rsidR="003F4B8F" w:rsidRPr="003F4B8F" w:rsidRDefault="003F4B8F" w:rsidP="003F4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F4B8F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4B8F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3F4B8F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4B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4B8F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3F4B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3F4B8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059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72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33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62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728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0808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30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725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1949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145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12485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751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736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449</Words>
  <Characters>2565</Characters>
  <Application>Microsoft Office Word</Application>
  <DocSecurity>0</DocSecurity>
  <Lines>21</Lines>
  <Paragraphs>6</Paragraphs>
  <ScaleCrop>false</ScaleCrop>
  <Company>国基电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2009-04-12T06:00:00Z</dcterms:created>
  <dcterms:modified xsi:type="dcterms:W3CDTF">2009-04-12T06:00:00Z</dcterms:modified>
</cp:coreProperties>
</file>