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77" w:rsidRPr="00C62A77" w:rsidRDefault="00C62A77" w:rsidP="00C62A7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62A7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62A7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"http://hk.rd.yahoo.com/blog/mod/art_title/*http:/hk.myblog.yahoo.com/mahabodhicitta/article?mid=175" \t "_parent" </w:instrText>
      </w:r>
      <w:r w:rsidRPr="00C62A7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62A77">
        <w:rPr>
          <w:rFonts w:ascii="Arial" w:eastAsia="宋体" w:hAnsi="Arial" w:cs="Arial"/>
          <w:color w:val="747147"/>
          <w:kern w:val="36"/>
          <w:sz w:val="32"/>
          <w:szCs w:val="32"/>
        </w:rPr>
        <w:t>萬</w:t>
      </w:r>
      <w:proofErr w:type="gramStart"/>
      <w:r w:rsidRPr="00C62A77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C62A77">
        <w:rPr>
          <w:rFonts w:ascii="Arial" w:eastAsia="宋体" w:hAnsi="Arial" w:cs="Arial"/>
          <w:color w:val="747147"/>
          <w:kern w:val="36"/>
          <w:sz w:val="32"/>
          <w:szCs w:val="32"/>
        </w:rPr>
        <w:t>巨星</w:t>
      </w:r>
      <w:r w:rsidRPr="00C62A77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C62A77">
        <w:rPr>
          <w:rFonts w:ascii="Arial" w:eastAsia="宋体" w:hAnsi="Arial" w:cs="Arial"/>
          <w:color w:val="747147"/>
          <w:kern w:val="36"/>
          <w:sz w:val="32"/>
          <w:szCs w:val="32"/>
        </w:rPr>
        <w:t>四</w:t>
      </w:r>
      <w:r w:rsidRPr="00C62A77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C62A7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>
        <w:rPr>
          <w:rFonts w:ascii="宋体" w:eastAsia="宋体" w:hAnsi="宋体" w:cs="Arial"/>
          <w:b/>
          <w:bCs/>
          <w:noProof/>
          <w:color w:val="00007F"/>
          <w:kern w:val="0"/>
          <w:sz w:val="36"/>
          <w:szCs w:val="36"/>
        </w:rPr>
        <w:drawing>
          <wp:inline distT="0" distB="0" distL="0" distR="0">
            <wp:extent cx="2543175" cy="4752975"/>
            <wp:effectExtent l="19050" t="0" r="9525" b="0"/>
            <wp:docPr id="1" name="图片 1" descr="http://f20.yahoofs.com/hkblog/2tHKT1SfER8cdmXKNn0fpEVarSyhsw--_8/blog/ap_20081225055856888.jpg.jpg?ib_____DXNKw3H.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55856888.jpg.jpg?ib_____DXNKw3H.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2A77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        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心胸能包容一个宇宙天体，他就是一个天体的主；心胸能包容一个银河系；他就是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一个银系的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王；心胸能包容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大千世界，他就是大千世界之主；如果心胸能放下宇宙中的一切，祂，就是全宇宙的大觉主宰。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修行人心中可了知宇宙一切道理及事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象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的般若智，并非一世可以修成，而是从过去漫长的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旷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劫修来；若不退转于菩提道，生生勤苦而修，内在的般若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智便亦会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生生增上而绝没有退减。</w:t>
      </w: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lastRenderedPageBreak/>
        <w:t>般若智成数学上的正比例，会伴随猛利修行而不断上增；而烦恼、所知、尘沙及无明四障，则亦随数学上的反比例，因勤苦猛利的修行而不断下降及被清净。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大修行人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障轻智长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，心光外露，故而身后可出现多重巨大光轮；而光轮的色彩，亦即是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修行证量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的反映。金色、白色、紫色、玫瑰红色、七色、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千色万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色光华，即是修行人心力的放射。耶稣基督已修成光子体之身，全身强大白光闪闪，放射于末法的黑暗长夜，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为失路者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带来无尽的引路光明。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佛教的莲花生大士，亦修成无上瑜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珈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的彩虹幻身，亦是光子体的一种，以光子为身；任何法界宇宙中的某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一种黑业力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，不论力量如何，只要是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投进莲师的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彩虹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幻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身中，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定皆重新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被转化成纯洁清净，融入了虹身中而消失。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是故于《大方广佛华严经入不思议解脱境界普贤行愿品》中，普贤大菩萨开示我们：「若诸众生，因其积集诸恶业故，所感一切极重苦果，我皆代受，令彼众生，悉得解脱，究竟成就无上菩提。」这段佛经上典型的开示，正是耶稣基督发大菩萨心，为众生代受苦难的最佳写照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00BF60"/>
          <w:kern w:val="0"/>
          <w:sz w:val="32"/>
          <w:szCs w:val="32"/>
        </w:rPr>
        <w:t>万世</w:t>
      </w:r>
      <w:proofErr w:type="gramStart"/>
      <w:r w:rsidRPr="00C62A77">
        <w:rPr>
          <w:rFonts w:ascii="宋体" w:eastAsia="宋体" w:hAnsi="宋体" w:cs="Arial" w:hint="eastAsia"/>
          <w:b/>
          <w:bCs/>
          <w:color w:val="00BF60"/>
          <w:kern w:val="0"/>
          <w:sz w:val="32"/>
          <w:szCs w:val="32"/>
        </w:rPr>
        <w:t>巨星留慧影</w:t>
      </w:r>
      <w:proofErr w:type="gramEnd"/>
      <w:r w:rsidRPr="00C62A77">
        <w:rPr>
          <w:rFonts w:ascii="宋体" w:eastAsia="宋体" w:hAnsi="宋体" w:cs="Arial" w:hint="eastAsia"/>
          <w:b/>
          <w:bCs/>
          <w:color w:val="007F7F"/>
          <w:kern w:val="0"/>
          <w:sz w:val="32"/>
          <w:szCs w:val="32"/>
        </w:rPr>
        <w:t xml:space="preserve"> 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耶稣基督诞生的位置，是位居现今中东以色列的圣城－耶路撒冷以南约六公里的一个小村落，名叫伯利恒。伯利恒地处</w:t>
      </w: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lastRenderedPageBreak/>
        <w:t>山岭之上，海拔约七百八十多米；耶稣基督诞生的所在，就是位于伯利恒山上的一个洞穴，即圣经上所谓马槽的地方。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那时，圣若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瑟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正在马槽附近的另一山洞中祈祷，等待救世主的降临。在耶稣基督出世之前，圣母跪在马槽山洞里祈祷，祂穿着了一袭白色的大衣，心神完全内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敛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，慢慢亦进入了禅定状态，祂身体外边被强大的火光围绕，那火光好像在净化祂一般似的。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一直到凌晨子时中（十二点），圣母进入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了深禅状态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，祂从地面腾升了起来，现在从圣母身上发射出来的光华，向四周散射，竟可照亮了马槽山洞以外的整个夜空。从圣母玛利亚顶上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梵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轮所射出的一道光华最为强烈，直通天上界的深处。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那道顶光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与天界其它不同颜色的圣光相连相接，那些不同圣光源自天界不同的圣者；在每道光华中，亦有不同层次的圣者显现，那是四维空间以上的情况。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正当圣母仍处于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深禅状态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不断在祈祷时，有一细小的光团渐渐出现于圣母两膝之上；光团虽然细小，但其光华发射出的频率为最高，竟可掩盖了马槽内外的所有光辉。那小光团渐渐在圣母膝上现出人类婴儿的形状，婴儿就是救世主耶稣基督（JESUS CHRIST）。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lastRenderedPageBreak/>
        <w:t>耶稣基督降生的数分钟后，圣母从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深禅中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出来了；祂拿了一张小被，盖在基督圣婴的小身体上。此时基督圣婴的手脚开始微微拨动，亦为众生的罪恶发出悲悯的第一声哭泣。圣母听见圣婴哭泣，便把祂搂在怀中，如母亲的呵护。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正当圣母玛利亚抱着耶稣基督圣婴之时，有为数很多的天使从天上不断下降，祂们全身都发着白光，有一双大翅膀，长相纯洁清雅，现出人类的形态，五轮着地，恭敬地向圣母及基督顶礼。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这使我不禁想起维摩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诘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居士的丈室，变化能大能少，就算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百万龙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天聚在一块，亦</w:t>
      </w:r>
      <w:proofErr w:type="gramStart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不觉丈室之</w:t>
      </w:r>
      <w:proofErr w:type="gramEnd"/>
      <w:r w:rsidRPr="00C62A77">
        <w:rPr>
          <w:rFonts w:ascii="宋体" w:eastAsia="宋体" w:hAnsi="宋体" w:cs="Arial" w:hint="eastAsia"/>
          <w:b/>
          <w:bCs/>
          <w:color w:val="2D2D2D"/>
          <w:kern w:val="0"/>
          <w:sz w:val="32"/>
          <w:szCs w:val="32"/>
        </w:rPr>
        <w:t>狭；那时基督降生马槽中的情况，正是如此。</w:t>
      </w:r>
    </w:p>
    <w:p w:rsidR="00C62A77" w:rsidRPr="00C62A77" w:rsidRDefault="00C62A77" w:rsidP="00C62A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C62A77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1F6F46" w:rsidRPr="00C62A77" w:rsidRDefault="001F6F46"/>
    <w:sectPr w:rsidR="001F6F46" w:rsidRPr="00C62A7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2A7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62A77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2A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2A7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62A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2A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498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3189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886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64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0661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977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76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59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73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2015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929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32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05269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1005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62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8685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224</Words>
  <Characters>1282</Characters>
  <Application>Microsoft Office Word</Application>
  <DocSecurity>0</DocSecurity>
  <Lines>10</Lines>
  <Paragraphs>3</Paragraphs>
  <ScaleCrop>false</ScaleCrop>
  <Company>国基电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2009-04-12T13:26:00Z</dcterms:created>
  <dcterms:modified xsi:type="dcterms:W3CDTF">2009-04-12T13:27:00Z</dcterms:modified>
</cp:coreProperties>
</file>