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B6C" w:rsidRPr="00BE1B6C" w:rsidRDefault="00BE1B6C" w:rsidP="00BE1B6C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BE1B6C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BE1B6C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"http://hk.rd.yahoo.com/blog/mod/art_title/*http:/hk.myblog.yahoo.com/mahabodhicitta/article?mid=727" \t "_parent" </w:instrText>
      </w:r>
      <w:r w:rsidRPr="00BE1B6C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proofErr w:type="gramStart"/>
      <w:r w:rsidRPr="00BE1B6C">
        <w:rPr>
          <w:rFonts w:ascii="Arial" w:eastAsia="宋体" w:hAnsi="Arial" w:cs="Arial"/>
          <w:color w:val="747147"/>
          <w:kern w:val="36"/>
          <w:sz w:val="32"/>
          <w:szCs w:val="32"/>
        </w:rPr>
        <w:t>呂</w:t>
      </w:r>
      <w:proofErr w:type="gramEnd"/>
      <w:r w:rsidRPr="00BE1B6C">
        <w:rPr>
          <w:rFonts w:ascii="Arial" w:eastAsia="宋体" w:hAnsi="Arial" w:cs="Arial"/>
          <w:color w:val="747147"/>
          <w:kern w:val="36"/>
          <w:sz w:val="32"/>
          <w:szCs w:val="32"/>
        </w:rPr>
        <w:t>祖寶誥</w:t>
      </w:r>
      <w:r w:rsidRPr="00BE1B6C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BE1B6C" w:rsidRPr="00BE1B6C" w:rsidRDefault="00BE1B6C" w:rsidP="00BE1B6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E1B6C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BE1B6C" w:rsidRPr="00BE1B6C" w:rsidRDefault="00BE1B6C" w:rsidP="00BE1B6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BE1B6C">
        <w:rPr>
          <w:rFonts w:ascii="華康新篆體" w:eastAsia="華康新篆體" w:hAnsi="Arial" w:cs="Arial"/>
          <w:b/>
          <w:bCs/>
          <w:color w:val="FF0000"/>
          <w:kern w:val="0"/>
          <w:sz w:val="48"/>
          <w:szCs w:val="48"/>
        </w:rPr>
        <w:t>呂</w:t>
      </w:r>
      <w:proofErr w:type="gramEnd"/>
      <w:r w:rsidRPr="00BE1B6C">
        <w:rPr>
          <w:rFonts w:ascii="華康新篆體" w:eastAsia="華康新篆體" w:hAnsi="Arial" w:cs="Arial"/>
          <w:b/>
          <w:bCs/>
          <w:color w:val="FF0000"/>
          <w:kern w:val="0"/>
          <w:sz w:val="48"/>
          <w:szCs w:val="48"/>
        </w:rPr>
        <w:t>祖寶誥</w:t>
      </w:r>
    </w:p>
    <w:p w:rsidR="00BE1B6C" w:rsidRPr="00BE1B6C" w:rsidRDefault="00BE1B6C" w:rsidP="00BE1B6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E1B6C">
        <w:rPr>
          <w:rFonts w:ascii="Arial" w:eastAsia="宋体" w:hAnsi="Arial" w:cs="Arial"/>
          <w:color w:val="666666"/>
          <w:kern w:val="0"/>
          <w:sz w:val="36"/>
          <w:szCs w:val="36"/>
        </w:rPr>
        <w:t xml:space="preserve">　</w:t>
      </w:r>
    </w:p>
    <w:p w:rsidR="00BE1B6C" w:rsidRPr="00BE1B6C" w:rsidRDefault="00BE1B6C" w:rsidP="00BE1B6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E1B6C">
        <w:rPr>
          <w:rFonts w:ascii="超研澤中行書" w:eastAsia="超研澤中行書" w:hAnsi="Arial" w:cs="Arial"/>
          <w:b/>
          <w:bCs/>
          <w:color w:val="40007F"/>
          <w:kern w:val="0"/>
          <w:sz w:val="27"/>
          <w:szCs w:val="27"/>
        </w:rPr>
        <w:t>玉清</w:t>
      </w:r>
      <w:proofErr w:type="gramStart"/>
      <w:r w:rsidRPr="00BE1B6C">
        <w:rPr>
          <w:rFonts w:ascii="超研澤中行書" w:eastAsia="超研澤中行書" w:hAnsi="Arial" w:cs="Arial"/>
          <w:b/>
          <w:bCs/>
          <w:color w:val="40007F"/>
          <w:kern w:val="0"/>
          <w:sz w:val="27"/>
          <w:szCs w:val="27"/>
        </w:rPr>
        <w:t>內</w:t>
      </w:r>
      <w:proofErr w:type="gramEnd"/>
      <w:r w:rsidRPr="00BE1B6C">
        <w:rPr>
          <w:rFonts w:ascii="超研澤中行書" w:eastAsia="超研澤中行書" w:hAnsi="Arial" w:cs="Arial"/>
          <w:b/>
          <w:bCs/>
          <w:color w:val="40007F"/>
          <w:kern w:val="0"/>
          <w:sz w:val="27"/>
          <w:szCs w:val="27"/>
        </w:rPr>
        <w:t>相。金闕選仙。</w:t>
      </w:r>
    </w:p>
    <w:p w:rsidR="00BE1B6C" w:rsidRPr="00BE1B6C" w:rsidRDefault="00BE1B6C" w:rsidP="00BE1B6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E1B6C">
        <w:rPr>
          <w:rFonts w:ascii="超研澤中行書" w:eastAsia="超研澤中行書" w:hAnsi="Arial" w:cs="Arial"/>
          <w:b/>
          <w:bCs/>
          <w:color w:val="40007F"/>
          <w:kern w:val="0"/>
          <w:sz w:val="27"/>
          <w:szCs w:val="27"/>
        </w:rPr>
        <w:t>化身</w:t>
      </w:r>
      <w:proofErr w:type="gramStart"/>
      <w:r w:rsidRPr="00BE1B6C">
        <w:rPr>
          <w:rFonts w:ascii="超研澤中行書" w:eastAsia="超研澤中行書" w:hAnsi="Arial" w:cs="Arial"/>
          <w:b/>
          <w:bCs/>
          <w:color w:val="40007F"/>
          <w:kern w:val="0"/>
          <w:sz w:val="27"/>
          <w:szCs w:val="27"/>
        </w:rPr>
        <w:t>為</w:t>
      </w:r>
      <w:proofErr w:type="gramEnd"/>
      <w:r w:rsidRPr="00BE1B6C">
        <w:rPr>
          <w:rFonts w:ascii="超研澤中行書" w:eastAsia="超研澤中行書" w:hAnsi="Arial" w:cs="Arial"/>
          <w:b/>
          <w:bCs/>
          <w:color w:val="40007F"/>
          <w:kern w:val="0"/>
          <w:sz w:val="27"/>
          <w:szCs w:val="27"/>
        </w:rPr>
        <w:t>三教之師。</w:t>
      </w:r>
      <w:proofErr w:type="gramStart"/>
      <w:r w:rsidRPr="00BE1B6C">
        <w:rPr>
          <w:rFonts w:ascii="超研澤中行書" w:eastAsia="超研澤中行書" w:hAnsi="Arial" w:cs="Arial"/>
          <w:b/>
          <w:bCs/>
          <w:color w:val="40007F"/>
          <w:kern w:val="0"/>
          <w:sz w:val="27"/>
          <w:szCs w:val="27"/>
        </w:rPr>
        <w:t>掌法判五雷</w:t>
      </w:r>
      <w:proofErr w:type="gramEnd"/>
      <w:r w:rsidRPr="00BE1B6C">
        <w:rPr>
          <w:rFonts w:ascii="超研澤中行書" w:eastAsia="超研澤中行書" w:hAnsi="Arial" w:cs="Arial"/>
          <w:b/>
          <w:bCs/>
          <w:color w:val="40007F"/>
          <w:kern w:val="0"/>
          <w:sz w:val="27"/>
          <w:szCs w:val="27"/>
        </w:rPr>
        <w:t>之令。</w:t>
      </w:r>
    </w:p>
    <w:p w:rsidR="00BE1B6C" w:rsidRPr="00BE1B6C" w:rsidRDefault="00BE1B6C" w:rsidP="00BE1B6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E1B6C">
        <w:rPr>
          <w:rFonts w:ascii="超研澤中行書" w:eastAsia="超研澤中行書" w:hAnsi="Arial" w:cs="Arial"/>
          <w:b/>
          <w:bCs/>
          <w:color w:val="40007F"/>
          <w:kern w:val="0"/>
          <w:sz w:val="27"/>
          <w:szCs w:val="27"/>
        </w:rPr>
        <w:t>黃</w:t>
      </w:r>
      <w:proofErr w:type="gramStart"/>
      <w:r w:rsidRPr="00BE1B6C">
        <w:rPr>
          <w:rFonts w:ascii="超研澤中行書" w:eastAsia="超研澤中行書" w:hAnsi="Arial" w:cs="Arial"/>
          <w:b/>
          <w:bCs/>
          <w:color w:val="40007F"/>
          <w:kern w:val="0"/>
          <w:sz w:val="27"/>
          <w:szCs w:val="27"/>
        </w:rPr>
        <w:t>粱夢</w:t>
      </w:r>
      <w:proofErr w:type="gramEnd"/>
      <w:r w:rsidRPr="00BE1B6C">
        <w:rPr>
          <w:rFonts w:ascii="超研澤中行書" w:eastAsia="超研澤中行書" w:hAnsi="Arial" w:cs="Arial"/>
          <w:b/>
          <w:bCs/>
          <w:color w:val="40007F"/>
          <w:kern w:val="0"/>
          <w:sz w:val="27"/>
          <w:szCs w:val="27"/>
        </w:rPr>
        <w:t>覺。忘世上之功名。</w:t>
      </w:r>
    </w:p>
    <w:p w:rsidR="00BE1B6C" w:rsidRPr="00BE1B6C" w:rsidRDefault="00BE1B6C" w:rsidP="00BE1B6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E1B6C">
        <w:rPr>
          <w:rFonts w:ascii="超研澤中行書" w:eastAsia="超研澤中行書" w:hAnsi="Arial" w:cs="Arial"/>
          <w:b/>
          <w:bCs/>
          <w:color w:val="40007F"/>
          <w:kern w:val="0"/>
          <w:sz w:val="27"/>
          <w:szCs w:val="27"/>
        </w:rPr>
        <w:t>寶</w:t>
      </w:r>
      <w:proofErr w:type="gramStart"/>
      <w:r w:rsidRPr="00BE1B6C">
        <w:rPr>
          <w:rFonts w:ascii="超研澤中行書" w:eastAsia="超研澤中行書" w:hAnsi="Arial" w:cs="Arial"/>
          <w:b/>
          <w:bCs/>
          <w:color w:val="40007F"/>
          <w:kern w:val="0"/>
          <w:sz w:val="27"/>
          <w:szCs w:val="27"/>
        </w:rPr>
        <w:t>劍</w:t>
      </w:r>
      <w:proofErr w:type="gramEnd"/>
      <w:r w:rsidRPr="00BE1B6C">
        <w:rPr>
          <w:rFonts w:ascii="超研澤中行書" w:eastAsia="超研澤中行書" w:hAnsi="Arial" w:cs="Arial"/>
          <w:b/>
          <w:bCs/>
          <w:color w:val="40007F"/>
          <w:kern w:val="0"/>
          <w:sz w:val="27"/>
          <w:szCs w:val="27"/>
        </w:rPr>
        <w:t>光芒。</w:t>
      </w:r>
      <w:proofErr w:type="gramStart"/>
      <w:r w:rsidRPr="00BE1B6C">
        <w:rPr>
          <w:rFonts w:ascii="超研澤中行書" w:eastAsia="超研澤中行書" w:hAnsi="Arial" w:cs="Arial"/>
          <w:b/>
          <w:bCs/>
          <w:color w:val="40007F"/>
          <w:kern w:val="0"/>
          <w:sz w:val="27"/>
          <w:szCs w:val="27"/>
        </w:rPr>
        <w:t>斬</w:t>
      </w:r>
      <w:proofErr w:type="gramEnd"/>
      <w:r w:rsidRPr="00BE1B6C">
        <w:rPr>
          <w:rFonts w:ascii="超研澤中行書" w:eastAsia="超研澤中行書" w:hAnsi="Arial" w:cs="Arial"/>
          <w:b/>
          <w:bCs/>
          <w:color w:val="40007F"/>
          <w:kern w:val="0"/>
          <w:sz w:val="27"/>
          <w:szCs w:val="27"/>
        </w:rPr>
        <w:t>人間之妖怪。</w:t>
      </w:r>
    </w:p>
    <w:p w:rsidR="00BE1B6C" w:rsidRPr="00BE1B6C" w:rsidRDefault="00BE1B6C" w:rsidP="00BE1B6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E1B6C">
        <w:rPr>
          <w:rFonts w:ascii="超研澤中行書" w:eastAsia="超研澤中行書" w:hAnsi="Arial" w:cs="Arial"/>
          <w:b/>
          <w:bCs/>
          <w:color w:val="40007F"/>
          <w:kern w:val="0"/>
          <w:sz w:val="27"/>
          <w:szCs w:val="27"/>
        </w:rPr>
        <w:t>四生六道。有感必孚。</w:t>
      </w:r>
    </w:p>
    <w:p w:rsidR="00BE1B6C" w:rsidRPr="00BE1B6C" w:rsidRDefault="00BE1B6C" w:rsidP="00BE1B6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E1B6C">
        <w:rPr>
          <w:rFonts w:ascii="超研澤中行書" w:eastAsia="超研澤中行書" w:hAnsi="Arial" w:cs="Arial"/>
          <w:b/>
          <w:bCs/>
          <w:color w:val="40007F"/>
          <w:kern w:val="0"/>
          <w:sz w:val="27"/>
          <w:szCs w:val="27"/>
        </w:rPr>
        <w:t>三界十方。無求不</w:t>
      </w:r>
      <w:proofErr w:type="gramStart"/>
      <w:r w:rsidRPr="00BE1B6C">
        <w:rPr>
          <w:rFonts w:ascii="超研澤中行書" w:eastAsia="超研澤中行書" w:hAnsi="Arial" w:cs="Arial"/>
          <w:b/>
          <w:bCs/>
          <w:color w:val="40007F"/>
          <w:kern w:val="0"/>
          <w:sz w:val="27"/>
          <w:szCs w:val="27"/>
        </w:rPr>
        <w:t>應</w:t>
      </w:r>
      <w:proofErr w:type="gramEnd"/>
      <w:r w:rsidRPr="00BE1B6C">
        <w:rPr>
          <w:rFonts w:ascii="超研澤中行書" w:eastAsia="超研澤中行書" w:hAnsi="Arial" w:cs="Arial"/>
          <w:b/>
          <w:bCs/>
          <w:color w:val="40007F"/>
          <w:kern w:val="0"/>
          <w:sz w:val="27"/>
          <w:szCs w:val="27"/>
        </w:rPr>
        <w:t>。</w:t>
      </w:r>
    </w:p>
    <w:p w:rsidR="00BE1B6C" w:rsidRPr="00BE1B6C" w:rsidRDefault="00BE1B6C" w:rsidP="00BE1B6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E1B6C">
        <w:rPr>
          <w:rFonts w:ascii="超研澤中行書" w:eastAsia="超研澤中行書" w:hAnsi="Arial" w:cs="Arial"/>
          <w:b/>
          <w:bCs/>
          <w:color w:val="40007F"/>
          <w:kern w:val="0"/>
          <w:sz w:val="27"/>
          <w:szCs w:val="27"/>
        </w:rPr>
        <w:t>黃鵠磯頭留聖跡。終南山上煉丹砂。</w:t>
      </w:r>
    </w:p>
    <w:p w:rsidR="00BE1B6C" w:rsidRPr="00BE1B6C" w:rsidRDefault="00BE1B6C" w:rsidP="00BE1B6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BE1B6C">
        <w:rPr>
          <w:rFonts w:ascii="超研澤中行書" w:eastAsia="超研澤中行書" w:hAnsi="Arial" w:cs="Arial"/>
          <w:b/>
          <w:bCs/>
          <w:color w:val="40007F"/>
          <w:kern w:val="0"/>
          <w:sz w:val="27"/>
          <w:szCs w:val="27"/>
        </w:rPr>
        <w:t>存芝像於</w:t>
      </w:r>
      <w:proofErr w:type="gramEnd"/>
      <w:r w:rsidRPr="00BE1B6C">
        <w:rPr>
          <w:rFonts w:ascii="超研澤中行書" w:eastAsia="超研澤中行書" w:hAnsi="Arial" w:cs="Arial"/>
          <w:b/>
          <w:bCs/>
          <w:color w:val="40007F"/>
          <w:kern w:val="0"/>
          <w:sz w:val="27"/>
          <w:szCs w:val="27"/>
        </w:rPr>
        <w:t>仙巖。顯靈蹤</w:t>
      </w:r>
      <w:proofErr w:type="gramStart"/>
      <w:r w:rsidRPr="00BE1B6C">
        <w:rPr>
          <w:rFonts w:ascii="超研澤中行書" w:eastAsia="超研澤中行書" w:hAnsi="Arial" w:cs="Arial"/>
          <w:b/>
          <w:bCs/>
          <w:color w:val="40007F"/>
          <w:kern w:val="0"/>
          <w:sz w:val="27"/>
          <w:szCs w:val="27"/>
        </w:rPr>
        <w:t>於</w:t>
      </w:r>
      <w:proofErr w:type="gramEnd"/>
      <w:r w:rsidRPr="00BE1B6C">
        <w:rPr>
          <w:rFonts w:ascii="超研澤中行書" w:eastAsia="超研澤中行書" w:hAnsi="Arial" w:cs="Arial"/>
          <w:b/>
          <w:bCs/>
          <w:color w:val="40007F"/>
          <w:kern w:val="0"/>
          <w:sz w:val="27"/>
          <w:szCs w:val="27"/>
        </w:rPr>
        <w:t>雲洞。</w:t>
      </w:r>
    </w:p>
    <w:p w:rsidR="00BE1B6C" w:rsidRPr="00BE1B6C" w:rsidRDefault="00BE1B6C" w:rsidP="00BE1B6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E1B6C">
        <w:rPr>
          <w:rFonts w:ascii="超研澤中行書" w:eastAsia="超研澤中行書" w:hAnsi="Arial" w:cs="Arial"/>
          <w:b/>
          <w:bCs/>
          <w:color w:val="40007F"/>
          <w:kern w:val="0"/>
          <w:sz w:val="27"/>
          <w:szCs w:val="27"/>
        </w:rPr>
        <w:t>闡法門之香火。</w:t>
      </w:r>
      <w:proofErr w:type="gramStart"/>
      <w:r w:rsidRPr="00BE1B6C">
        <w:rPr>
          <w:rFonts w:ascii="超研澤中行書" w:eastAsia="超研澤中行書" w:hAnsi="Arial" w:cs="Arial"/>
          <w:b/>
          <w:bCs/>
          <w:color w:val="40007F"/>
          <w:kern w:val="0"/>
          <w:sz w:val="27"/>
          <w:szCs w:val="27"/>
        </w:rPr>
        <w:t>為</w:t>
      </w:r>
      <w:proofErr w:type="gramEnd"/>
      <w:r w:rsidRPr="00BE1B6C">
        <w:rPr>
          <w:rFonts w:ascii="超研澤中行書" w:eastAsia="超研澤中行書" w:hAnsi="Arial" w:cs="Arial"/>
          <w:b/>
          <w:bCs/>
          <w:color w:val="40007F"/>
          <w:kern w:val="0"/>
          <w:sz w:val="27"/>
          <w:szCs w:val="27"/>
        </w:rPr>
        <w:t>三教之梯航。</w:t>
      </w:r>
    </w:p>
    <w:p w:rsidR="00BE1B6C" w:rsidRPr="00BE1B6C" w:rsidRDefault="00BE1B6C" w:rsidP="00BE1B6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E1B6C">
        <w:rPr>
          <w:rFonts w:ascii="超研澤中行書" w:eastAsia="超研澤中行書" w:hAnsi="Arial" w:cs="Arial"/>
          <w:b/>
          <w:bCs/>
          <w:color w:val="40007F"/>
          <w:kern w:val="0"/>
          <w:sz w:val="27"/>
          <w:szCs w:val="27"/>
        </w:rPr>
        <w:t>大慈大悲。大仁大孝。</w:t>
      </w:r>
    </w:p>
    <w:p w:rsidR="00BE1B6C" w:rsidRPr="00BE1B6C" w:rsidRDefault="00BE1B6C" w:rsidP="00BE1B6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E1B6C">
        <w:rPr>
          <w:rFonts w:ascii="超研澤中行書" w:eastAsia="超研澤中行書" w:hAnsi="Arial" w:cs="Arial"/>
          <w:b/>
          <w:bCs/>
          <w:color w:val="40007F"/>
          <w:kern w:val="0"/>
          <w:sz w:val="27"/>
          <w:szCs w:val="27"/>
        </w:rPr>
        <w:t>開山</w:t>
      </w:r>
      <w:proofErr w:type="gramStart"/>
      <w:r w:rsidRPr="00BE1B6C">
        <w:rPr>
          <w:rFonts w:ascii="超研澤中行書" w:eastAsia="超研澤中行書" w:hAnsi="Arial" w:cs="Arial"/>
          <w:b/>
          <w:bCs/>
          <w:color w:val="40007F"/>
          <w:kern w:val="0"/>
          <w:sz w:val="27"/>
          <w:szCs w:val="27"/>
        </w:rPr>
        <w:t>啟</w:t>
      </w:r>
      <w:proofErr w:type="gramEnd"/>
      <w:r w:rsidRPr="00BE1B6C">
        <w:rPr>
          <w:rFonts w:ascii="超研澤中行書" w:eastAsia="超研澤中行書" w:hAnsi="Arial" w:cs="Arial"/>
          <w:b/>
          <w:bCs/>
          <w:color w:val="40007F"/>
          <w:kern w:val="0"/>
          <w:sz w:val="27"/>
          <w:szCs w:val="27"/>
        </w:rPr>
        <w:t>教。靈</w:t>
      </w:r>
      <w:proofErr w:type="gramStart"/>
      <w:r w:rsidRPr="00BE1B6C">
        <w:rPr>
          <w:rFonts w:ascii="超研澤中行書" w:eastAsia="超研澤中行書" w:hAnsi="Arial" w:cs="Arial"/>
          <w:b/>
          <w:bCs/>
          <w:color w:val="40007F"/>
          <w:kern w:val="0"/>
          <w:sz w:val="27"/>
          <w:szCs w:val="27"/>
        </w:rPr>
        <w:t>應</w:t>
      </w:r>
      <w:proofErr w:type="gramEnd"/>
      <w:r w:rsidRPr="00BE1B6C">
        <w:rPr>
          <w:rFonts w:ascii="超研澤中行書" w:eastAsia="超研澤中行書" w:hAnsi="Arial" w:cs="Arial"/>
          <w:b/>
          <w:bCs/>
          <w:color w:val="40007F"/>
          <w:kern w:val="0"/>
          <w:sz w:val="27"/>
          <w:szCs w:val="27"/>
        </w:rPr>
        <w:t>祖師。</w:t>
      </w:r>
    </w:p>
    <w:p w:rsidR="00BE1B6C" w:rsidRPr="00BE1B6C" w:rsidRDefault="00BE1B6C" w:rsidP="00BE1B6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E1B6C">
        <w:rPr>
          <w:rFonts w:ascii="超研澤中行書" w:eastAsia="超研澤中行書" w:hAnsi="Arial" w:cs="Arial"/>
          <w:b/>
          <w:bCs/>
          <w:color w:val="40007F"/>
          <w:kern w:val="0"/>
          <w:sz w:val="27"/>
          <w:szCs w:val="27"/>
        </w:rPr>
        <w:t>天雷上相靈寶真人。</w:t>
      </w:r>
    </w:p>
    <w:p w:rsidR="00BE1B6C" w:rsidRPr="00BE1B6C" w:rsidRDefault="00BE1B6C" w:rsidP="00BE1B6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BE1B6C">
        <w:rPr>
          <w:rFonts w:ascii="超研澤中行書" w:eastAsia="超研澤中行書" w:hAnsi="Arial" w:cs="Arial"/>
          <w:b/>
          <w:bCs/>
          <w:color w:val="40007F"/>
          <w:kern w:val="0"/>
          <w:sz w:val="27"/>
          <w:szCs w:val="27"/>
        </w:rPr>
        <w:lastRenderedPageBreak/>
        <w:t>演正警化孚佑妙</w:t>
      </w:r>
      <w:proofErr w:type="gramEnd"/>
      <w:r w:rsidRPr="00BE1B6C">
        <w:rPr>
          <w:rFonts w:ascii="超研澤中行書" w:eastAsia="超研澤中行書" w:hAnsi="Arial" w:cs="Arial"/>
          <w:b/>
          <w:bCs/>
          <w:color w:val="40007F"/>
          <w:kern w:val="0"/>
          <w:sz w:val="27"/>
          <w:szCs w:val="27"/>
        </w:rPr>
        <w:t>通帝君。</w:t>
      </w:r>
    </w:p>
    <w:p w:rsidR="00BE1B6C" w:rsidRPr="00BE1B6C" w:rsidRDefault="00BE1B6C" w:rsidP="00BE1B6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BE1B6C">
        <w:rPr>
          <w:rFonts w:ascii="超研澤中行書" w:eastAsia="超研澤中行書" w:hAnsi="Arial" w:cs="Arial"/>
          <w:b/>
          <w:bCs/>
          <w:color w:val="40007F"/>
          <w:kern w:val="0"/>
          <w:sz w:val="27"/>
          <w:szCs w:val="27"/>
        </w:rPr>
        <w:t>興行妙道</w:t>
      </w:r>
      <w:proofErr w:type="gramEnd"/>
      <w:r w:rsidRPr="00BE1B6C">
        <w:rPr>
          <w:rFonts w:ascii="超研澤中行書" w:eastAsia="超研澤中行書" w:hAnsi="Arial" w:cs="Arial"/>
          <w:b/>
          <w:bCs/>
          <w:color w:val="40007F"/>
          <w:kern w:val="0"/>
          <w:sz w:val="27"/>
          <w:szCs w:val="27"/>
        </w:rPr>
        <w:t>天尊。</w:t>
      </w:r>
    </w:p>
    <w:p w:rsidR="00BE1B6C" w:rsidRPr="00BE1B6C" w:rsidRDefault="00BE1B6C" w:rsidP="00BE1B6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E1B6C">
        <w:rPr>
          <w:rFonts w:ascii="超研澤中仿" w:eastAsia="超研澤中仿" w:hAnsi="Arial" w:cs="Arial"/>
          <w:b/>
          <w:bCs/>
          <w:color w:val="800000"/>
          <w:kern w:val="0"/>
          <w:sz w:val="27"/>
          <w:szCs w:val="27"/>
        </w:rPr>
        <w:t>凡間太苦，吾實不甘回天稟受玉帝之封賜，吾只願度盡下界蒼生．．．．．．．</w:t>
      </w:r>
    </w:p>
    <w:p w:rsidR="00BE1B6C" w:rsidRPr="00BE1B6C" w:rsidRDefault="00BE1B6C" w:rsidP="00BE1B6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E1B6C">
        <w:rPr>
          <w:rFonts w:ascii="華康特粗楷體" w:eastAsia="華康特粗楷體" w:hAnsi="Arial" w:cs="Arial"/>
          <w:b/>
          <w:bCs/>
          <w:color w:val="6000BF"/>
          <w:kern w:val="0"/>
          <w:sz w:val="27"/>
          <w:szCs w:val="27"/>
        </w:rPr>
        <w:t>道教中</w:t>
      </w:r>
      <w:proofErr w:type="gramStart"/>
      <w:r w:rsidRPr="00BE1B6C">
        <w:rPr>
          <w:rFonts w:ascii="華康特粗楷體" w:eastAsia="華康特粗楷體" w:hAnsi="Arial" w:cs="Arial"/>
          <w:b/>
          <w:bCs/>
          <w:color w:val="6000BF"/>
          <w:kern w:val="0"/>
          <w:sz w:val="27"/>
          <w:szCs w:val="27"/>
        </w:rPr>
        <w:t>呂</w:t>
      </w:r>
      <w:proofErr w:type="gramEnd"/>
      <w:r w:rsidRPr="00BE1B6C">
        <w:rPr>
          <w:rFonts w:ascii="華康特粗楷體" w:eastAsia="華康特粗楷體" w:hAnsi="Arial" w:cs="Arial"/>
          <w:b/>
          <w:bCs/>
          <w:color w:val="6000BF"/>
          <w:kern w:val="0"/>
          <w:sz w:val="27"/>
          <w:szCs w:val="27"/>
        </w:rPr>
        <w:t>純陽祖師之佛號：</w:t>
      </w:r>
    </w:p>
    <w:p w:rsidR="00BE1B6C" w:rsidRPr="00BE1B6C" w:rsidRDefault="00BE1B6C" w:rsidP="00BE1B6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BE1B6C">
        <w:rPr>
          <w:rFonts w:ascii="華康特粗楷體" w:eastAsia="華康特粗楷體" w:hAnsi="Arial" w:cs="Arial"/>
          <w:b/>
          <w:bCs/>
          <w:color w:val="FF0000"/>
          <w:kern w:val="0"/>
          <w:sz w:val="27"/>
          <w:szCs w:val="27"/>
        </w:rPr>
        <w:t>圓通牟尼</w:t>
      </w:r>
      <w:proofErr w:type="gramEnd"/>
      <w:r w:rsidRPr="00BE1B6C">
        <w:rPr>
          <w:rFonts w:ascii="華康特粗楷體" w:eastAsia="華康特粗楷體" w:hAnsi="Arial" w:cs="Arial"/>
          <w:b/>
          <w:bCs/>
          <w:color w:val="FF0000"/>
          <w:kern w:val="0"/>
          <w:sz w:val="27"/>
          <w:szCs w:val="27"/>
        </w:rPr>
        <w:t>自在佛</w:t>
      </w:r>
    </w:p>
    <w:p w:rsidR="00BE1B6C" w:rsidRPr="00BE1B6C" w:rsidRDefault="00BE1B6C" w:rsidP="00BE1B6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E1B6C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BE1B6C" w:rsidRPr="00BE1B6C" w:rsidRDefault="00BE1B6C" w:rsidP="00BE1B6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E1B6C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華康新篆體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超研澤中行書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超研澤中仿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華康特粗楷體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E1B6C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1B6C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E1B6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E1B6C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70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7021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69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309521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994194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6473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32877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041327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5457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960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5761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3027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13764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11924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30869854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8208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105770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</Words>
  <Characters>324</Characters>
  <Application>Microsoft Office Word</Application>
  <DocSecurity>0</DocSecurity>
  <Lines>2</Lines>
  <Paragraphs>1</Paragraphs>
  <ScaleCrop>false</ScaleCrop>
  <Company>国基电</Company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2009-04-12T22:09:00Z</dcterms:created>
  <dcterms:modified xsi:type="dcterms:W3CDTF">2009-04-12T22:10:00Z</dcterms:modified>
</cp:coreProperties>
</file>